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EBEEF" w14:textId="77777777" w:rsidR="00161653" w:rsidRPr="00636E94" w:rsidRDefault="00161653" w:rsidP="001A1A57">
      <w:pPr>
        <w:tabs>
          <w:tab w:val="left" w:pos="1666"/>
          <w:tab w:val="center" w:pos="49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</w:t>
      </w:r>
      <w:r w:rsidRPr="00636E94">
        <w:rPr>
          <w:rFonts w:ascii="Times New Roman" w:hAnsi="Times New Roman" w:cs="Times New Roman"/>
          <w:b/>
          <w:sz w:val="28"/>
          <w:szCs w:val="28"/>
        </w:rPr>
        <w:t>Бюд</w:t>
      </w:r>
      <w:bookmarkStart w:id="0" w:name="_GoBack"/>
      <w:bookmarkEnd w:id="0"/>
      <w:r w:rsidRPr="00636E94">
        <w:rPr>
          <w:rFonts w:ascii="Times New Roman" w:hAnsi="Times New Roman" w:cs="Times New Roman"/>
          <w:b/>
          <w:sz w:val="28"/>
          <w:szCs w:val="28"/>
        </w:rPr>
        <w:t>жетное общеобразовательное учреждение</w:t>
      </w:r>
    </w:p>
    <w:p w14:paraId="6ACFB874" w14:textId="77777777" w:rsidR="00161653" w:rsidRPr="00636E94" w:rsidRDefault="00161653" w:rsidP="00161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6E94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636E94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</w:p>
    <w:p w14:paraId="3DE42DFB" w14:textId="77777777" w:rsidR="00161653" w:rsidRPr="00636E94" w:rsidRDefault="00161653" w:rsidP="00161653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36E94">
        <w:rPr>
          <w:rFonts w:ascii="Times New Roman" w:hAnsi="Times New Roman" w:cs="Times New Roman"/>
          <w:b/>
          <w:sz w:val="28"/>
          <w:szCs w:val="28"/>
        </w:rPr>
        <w:t>Сомовская</w:t>
      </w:r>
      <w:proofErr w:type="spellEnd"/>
      <w:r w:rsidRPr="00636E94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14:paraId="75C4C920" w14:textId="77777777" w:rsidR="00161653" w:rsidRPr="00636E94" w:rsidRDefault="00161653" w:rsidP="00161653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6E94">
        <w:rPr>
          <w:rFonts w:ascii="Times New Roman" w:hAnsi="Times New Roman" w:cs="Times New Roman"/>
          <w:sz w:val="28"/>
          <w:szCs w:val="28"/>
        </w:rPr>
        <w:t>303471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6E94">
        <w:rPr>
          <w:rFonts w:ascii="Times New Roman" w:hAnsi="Times New Roman" w:cs="Times New Roman"/>
          <w:sz w:val="28"/>
          <w:szCs w:val="28"/>
        </w:rPr>
        <w:t xml:space="preserve"> Орловская</w:t>
      </w:r>
      <w:proofErr w:type="gramEnd"/>
      <w:r w:rsidRPr="00636E94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 xml:space="preserve">,              </w:t>
      </w:r>
      <w:r w:rsidRPr="00636E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8 (486 66)</w:t>
      </w:r>
      <w:r w:rsidRPr="00636E94">
        <w:rPr>
          <w:rFonts w:ascii="Times New Roman" w:hAnsi="Times New Roman" w:cs="Times New Roman"/>
          <w:sz w:val="28"/>
          <w:szCs w:val="28"/>
        </w:rPr>
        <w:t xml:space="preserve"> 26 – 6- 23</w:t>
      </w:r>
    </w:p>
    <w:p w14:paraId="4C1C41CB" w14:textId="5FE89026" w:rsidR="00161653" w:rsidRPr="00F640BD" w:rsidRDefault="00161653" w:rsidP="00161653">
      <w:pPr>
        <w:pBdr>
          <w:bottom w:val="single" w:sz="8" w:space="3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6E94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636E94">
        <w:rPr>
          <w:rFonts w:ascii="Times New Roman" w:hAnsi="Times New Roman" w:cs="Times New Roman"/>
          <w:sz w:val="28"/>
          <w:szCs w:val="28"/>
        </w:rPr>
        <w:t xml:space="preserve"> р-</w:t>
      </w:r>
      <w:proofErr w:type="gramStart"/>
      <w:r w:rsidRPr="00636E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E94">
        <w:rPr>
          <w:rFonts w:ascii="Times New Roman" w:hAnsi="Times New Roman" w:cs="Times New Roman"/>
          <w:sz w:val="28"/>
          <w:szCs w:val="28"/>
        </w:rPr>
        <w:t xml:space="preserve">  д.</w:t>
      </w:r>
      <w:proofErr w:type="gramEnd"/>
      <w:r w:rsidRPr="00636E94">
        <w:rPr>
          <w:rFonts w:ascii="Times New Roman" w:hAnsi="Times New Roman" w:cs="Times New Roman"/>
          <w:sz w:val="28"/>
          <w:szCs w:val="28"/>
        </w:rPr>
        <w:t xml:space="preserve"> Сомово</w:t>
      </w:r>
      <w:r>
        <w:rPr>
          <w:rFonts w:ascii="Times New Roman" w:hAnsi="Times New Roman" w:cs="Times New Roman"/>
          <w:sz w:val="28"/>
          <w:szCs w:val="28"/>
        </w:rPr>
        <w:t>, д.1.</w:t>
      </w:r>
      <w:r w:rsidRPr="00636E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som-s</w:t>
      </w:r>
      <w:r w:rsidRPr="00636E94">
        <w:rPr>
          <w:rFonts w:ascii="Times New Roman" w:hAnsi="Times New Roman" w:cs="Times New Roman"/>
          <w:sz w:val="28"/>
          <w:szCs w:val="28"/>
        </w:rPr>
        <w:t>hkola@yandex.ru</w:t>
      </w:r>
    </w:p>
    <w:p w14:paraId="43360C39" w14:textId="22B28D4B" w:rsidR="00161653" w:rsidRDefault="00161653" w:rsidP="00161653">
      <w:pPr>
        <w:spacing w:after="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Рассмотрено на                                                                                         </w:t>
      </w:r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Утверждаю:</w:t>
      </w:r>
    </w:p>
    <w:p w14:paraId="6AB68022" w14:textId="4BB48BEA" w:rsidR="00161653" w:rsidRPr="00BF27F9" w:rsidRDefault="00161653" w:rsidP="00161653">
      <w:pPr>
        <w:spacing w:after="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педагогическом Совете</w:t>
      </w:r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___________Шигина Т.А. </w:t>
      </w:r>
    </w:p>
    <w:p w14:paraId="765E7F60" w14:textId="4886A6C8" w:rsidR="00161653" w:rsidRDefault="00161653" w:rsidP="00161653">
      <w:pPr>
        <w:spacing w:after="26" w:line="240" w:lineRule="auto"/>
        <w:ind w:right="5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Протокол № 1 от 30.09.2024 г              </w:t>
      </w:r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>Директор БОУ ТР ОО «</w:t>
      </w:r>
      <w:proofErr w:type="spellStart"/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>Сомовская</w:t>
      </w:r>
      <w:proofErr w:type="spellEnd"/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ООШ»</w:t>
      </w:r>
    </w:p>
    <w:p w14:paraId="70B933C0" w14:textId="5D8DF7DA" w:rsidR="00161653" w:rsidRPr="00BF27F9" w:rsidRDefault="00161653" w:rsidP="00161653">
      <w:pPr>
        <w:spacing w:after="26" w:line="240" w:lineRule="auto"/>
        <w:ind w:right="5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Приказ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  78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-О от 30.09.2024 г.</w:t>
      </w:r>
    </w:p>
    <w:p w14:paraId="22497CB7" w14:textId="77777777" w:rsidR="00161653" w:rsidRPr="00F640BD" w:rsidRDefault="00161653" w:rsidP="001616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9BB4C1" w14:textId="52FBCF64" w:rsidR="00551A44" w:rsidRDefault="00551A44"/>
    <w:p w14:paraId="4C252753" w14:textId="6B4439AF" w:rsidR="00F24F05" w:rsidRPr="00161653" w:rsidRDefault="00551A44" w:rsidP="00551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53">
        <w:rPr>
          <w:rFonts w:ascii="Times New Roman" w:hAnsi="Times New Roman" w:cs="Times New Roman"/>
          <w:b/>
          <w:sz w:val="28"/>
          <w:szCs w:val="28"/>
        </w:rPr>
        <w:t>Положение о школьном музее</w:t>
      </w:r>
      <w:r w:rsidR="00161653" w:rsidRPr="00161653">
        <w:rPr>
          <w:rFonts w:ascii="Times New Roman" w:hAnsi="Times New Roman" w:cs="Times New Roman"/>
          <w:b/>
          <w:sz w:val="28"/>
          <w:szCs w:val="28"/>
        </w:rPr>
        <w:t xml:space="preserve"> БОУ ТР ОО «</w:t>
      </w:r>
      <w:proofErr w:type="spellStart"/>
      <w:r w:rsidR="00161653" w:rsidRPr="00161653">
        <w:rPr>
          <w:rFonts w:ascii="Times New Roman" w:hAnsi="Times New Roman" w:cs="Times New Roman"/>
          <w:b/>
          <w:sz w:val="28"/>
          <w:szCs w:val="28"/>
        </w:rPr>
        <w:t>Сомовская</w:t>
      </w:r>
      <w:proofErr w:type="spellEnd"/>
      <w:r w:rsidR="00161653" w:rsidRPr="00161653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14:paraId="4D41B981" w14:textId="77777777" w:rsidR="00551A44" w:rsidRPr="00EB3732" w:rsidRDefault="00551A44" w:rsidP="00551A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73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D766C04" w14:textId="7A2DF556" w:rsidR="00551A44" w:rsidRPr="00551A44" w:rsidRDefault="00551A4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A44">
        <w:rPr>
          <w:rFonts w:ascii="Times New Roman" w:hAnsi="Times New Roman" w:cs="Times New Roman"/>
          <w:sz w:val="28"/>
          <w:szCs w:val="28"/>
        </w:rPr>
        <w:t xml:space="preserve"> </w:t>
      </w:r>
      <w:r w:rsidR="00185A94">
        <w:rPr>
          <w:rFonts w:ascii="Times New Roman" w:hAnsi="Times New Roman" w:cs="Times New Roman"/>
          <w:sz w:val="28"/>
          <w:szCs w:val="28"/>
        </w:rPr>
        <w:t>М</w:t>
      </w:r>
      <w:r w:rsidRPr="00551A44">
        <w:rPr>
          <w:rFonts w:ascii="Times New Roman" w:hAnsi="Times New Roman" w:cs="Times New Roman"/>
          <w:sz w:val="28"/>
          <w:szCs w:val="28"/>
        </w:rPr>
        <w:t>узей БОУ ТР ОО</w:t>
      </w:r>
      <w:r w:rsidR="00185A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85A94">
        <w:rPr>
          <w:rFonts w:ascii="Times New Roman" w:hAnsi="Times New Roman" w:cs="Times New Roman"/>
          <w:sz w:val="28"/>
          <w:szCs w:val="28"/>
        </w:rPr>
        <w:t>Сомовская</w:t>
      </w:r>
      <w:proofErr w:type="spellEnd"/>
      <w:r w:rsidR="00185A94">
        <w:rPr>
          <w:rFonts w:ascii="Times New Roman" w:hAnsi="Times New Roman" w:cs="Times New Roman"/>
          <w:sz w:val="28"/>
          <w:szCs w:val="28"/>
        </w:rPr>
        <w:t xml:space="preserve"> ООШ»</w:t>
      </w:r>
    </w:p>
    <w:p w14:paraId="0B13C879" w14:textId="77777777" w:rsidR="00185A94" w:rsidRDefault="00551A4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A44">
        <w:rPr>
          <w:rFonts w:ascii="Times New Roman" w:hAnsi="Times New Roman" w:cs="Times New Roman"/>
          <w:sz w:val="28"/>
          <w:szCs w:val="28"/>
        </w:rPr>
        <w:t xml:space="preserve">1.2. Музей осуществляет свою работу в соответствии с  </w:t>
      </w:r>
    </w:p>
    <w:p w14:paraId="1069429E" w14:textId="77777777" w:rsidR="00185A94" w:rsidRDefault="00551A4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A4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1A4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1A44">
        <w:rPr>
          <w:rFonts w:ascii="Times New Roman" w:hAnsi="Times New Roman" w:cs="Times New Roman"/>
          <w:sz w:val="28"/>
          <w:szCs w:val="28"/>
        </w:rPr>
        <w:t xml:space="preserve"> от 29.12.2012 г. М227З-ФЗ «Об образовании в Российской </w:t>
      </w:r>
      <w:r w:rsidR="00185A94">
        <w:rPr>
          <w:rFonts w:ascii="Times New Roman" w:hAnsi="Times New Roman" w:cs="Times New Roman"/>
          <w:sz w:val="28"/>
          <w:szCs w:val="28"/>
        </w:rPr>
        <w:t>Федерации,</w:t>
      </w:r>
      <w:r w:rsidRPr="00551A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15022" w14:textId="77777777" w:rsidR="00185A94" w:rsidRDefault="00551A4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A44">
        <w:rPr>
          <w:rFonts w:ascii="Times New Roman" w:hAnsi="Times New Roman" w:cs="Times New Roman"/>
          <w:sz w:val="28"/>
          <w:szCs w:val="28"/>
        </w:rPr>
        <w:t>Федеральны</w:t>
      </w:r>
      <w:r w:rsidR="00185A94">
        <w:rPr>
          <w:rFonts w:ascii="Times New Roman" w:hAnsi="Times New Roman" w:cs="Times New Roman"/>
          <w:sz w:val="28"/>
          <w:szCs w:val="28"/>
        </w:rPr>
        <w:t>м</w:t>
      </w:r>
      <w:r w:rsidRPr="00551A4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85A94">
        <w:rPr>
          <w:rFonts w:ascii="Times New Roman" w:hAnsi="Times New Roman" w:cs="Times New Roman"/>
          <w:sz w:val="28"/>
          <w:szCs w:val="28"/>
        </w:rPr>
        <w:t>ом</w:t>
      </w:r>
      <w:r w:rsidRPr="00551A44">
        <w:rPr>
          <w:rFonts w:ascii="Times New Roman" w:hAnsi="Times New Roman" w:cs="Times New Roman"/>
          <w:sz w:val="28"/>
          <w:szCs w:val="28"/>
        </w:rPr>
        <w:t xml:space="preserve"> от 31.07.2020 г. У2З04-ФЗ «О внесении изменений в Федеральный закон </w:t>
      </w:r>
      <w:r w:rsidR="00185A94">
        <w:rPr>
          <w:rFonts w:ascii="Times New Roman" w:hAnsi="Times New Roman" w:cs="Times New Roman"/>
          <w:sz w:val="28"/>
          <w:szCs w:val="28"/>
        </w:rPr>
        <w:t>«</w:t>
      </w:r>
      <w:r w:rsidRPr="00551A44">
        <w:rPr>
          <w:rFonts w:ascii="Times New Roman" w:hAnsi="Times New Roman" w:cs="Times New Roman"/>
          <w:sz w:val="28"/>
          <w:szCs w:val="28"/>
        </w:rPr>
        <w:t>06 образовании в Российской Федерации</w:t>
      </w:r>
      <w:r w:rsidR="00185A94">
        <w:rPr>
          <w:rFonts w:ascii="Times New Roman" w:hAnsi="Times New Roman" w:cs="Times New Roman"/>
          <w:sz w:val="28"/>
          <w:szCs w:val="28"/>
        </w:rPr>
        <w:t>»</w:t>
      </w:r>
      <w:r w:rsidRPr="00551A44">
        <w:rPr>
          <w:rFonts w:ascii="Times New Roman" w:hAnsi="Times New Roman" w:cs="Times New Roman"/>
          <w:sz w:val="28"/>
          <w:szCs w:val="28"/>
        </w:rPr>
        <w:t xml:space="preserve"> по вопросам воспитания</w:t>
      </w:r>
      <w:r w:rsidR="00185A94">
        <w:rPr>
          <w:rFonts w:ascii="Times New Roman" w:hAnsi="Times New Roman" w:cs="Times New Roman"/>
          <w:sz w:val="28"/>
          <w:szCs w:val="28"/>
        </w:rPr>
        <w:t>,</w:t>
      </w:r>
      <w:r w:rsidRPr="00551A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B713E5" w14:textId="312D5DB9" w:rsidR="00551A44" w:rsidRPr="00551A44" w:rsidRDefault="00551A4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A44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185A94">
        <w:rPr>
          <w:rFonts w:ascii="Times New Roman" w:hAnsi="Times New Roman" w:cs="Times New Roman"/>
          <w:sz w:val="28"/>
          <w:szCs w:val="28"/>
        </w:rPr>
        <w:t>м</w:t>
      </w:r>
      <w:r w:rsidRPr="00551A44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09.07.2020 г. N206-735 </w:t>
      </w:r>
      <w:r w:rsidR="00185A94">
        <w:rPr>
          <w:rFonts w:ascii="Times New Roman" w:hAnsi="Times New Roman" w:cs="Times New Roman"/>
          <w:sz w:val="28"/>
          <w:szCs w:val="28"/>
        </w:rPr>
        <w:t>«О</w:t>
      </w:r>
      <w:r w:rsidRPr="00551A44">
        <w:rPr>
          <w:rFonts w:ascii="Times New Roman" w:hAnsi="Times New Roman" w:cs="Times New Roman"/>
          <w:sz w:val="28"/>
          <w:szCs w:val="28"/>
        </w:rPr>
        <w:tab/>
        <w:t xml:space="preserve">направлении методических рекомендаций» (с Методическими рекомендациями о создании и </w:t>
      </w:r>
      <w:proofErr w:type="gramStart"/>
      <w:r w:rsidRPr="00551A44">
        <w:rPr>
          <w:rFonts w:ascii="Times New Roman" w:hAnsi="Times New Roman" w:cs="Times New Roman"/>
          <w:sz w:val="28"/>
          <w:szCs w:val="28"/>
        </w:rPr>
        <w:t>функционировании  структурных</w:t>
      </w:r>
      <w:proofErr w:type="gramEnd"/>
      <w:r w:rsidRPr="00551A44">
        <w:rPr>
          <w:rFonts w:ascii="Times New Roman" w:hAnsi="Times New Roman" w:cs="Times New Roman"/>
          <w:sz w:val="28"/>
          <w:szCs w:val="28"/>
        </w:rPr>
        <w:t xml:space="preserve"> подразделений образовательных организаций, выполняющих  учебно-воспитательные функции музейными средствами</w:t>
      </w:r>
      <w:r w:rsidR="00185A94">
        <w:rPr>
          <w:rFonts w:ascii="Times New Roman" w:hAnsi="Times New Roman" w:cs="Times New Roman"/>
          <w:sz w:val="28"/>
          <w:szCs w:val="28"/>
        </w:rPr>
        <w:t>»,</w:t>
      </w:r>
    </w:p>
    <w:p w14:paraId="2F832B48" w14:textId="6787B522" w:rsidR="00551A44" w:rsidRPr="00551A44" w:rsidRDefault="00551A4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A44">
        <w:rPr>
          <w:rFonts w:ascii="Times New Roman" w:hAnsi="Times New Roman" w:cs="Times New Roman"/>
          <w:sz w:val="28"/>
          <w:szCs w:val="28"/>
        </w:rPr>
        <w:t>Положение</w:t>
      </w:r>
      <w:r w:rsidR="00185A94">
        <w:rPr>
          <w:rFonts w:ascii="Times New Roman" w:hAnsi="Times New Roman" w:cs="Times New Roman"/>
          <w:sz w:val="28"/>
          <w:szCs w:val="28"/>
        </w:rPr>
        <w:t>м</w:t>
      </w:r>
      <w:r w:rsidRPr="00551A44">
        <w:rPr>
          <w:rFonts w:ascii="Times New Roman" w:hAnsi="Times New Roman" w:cs="Times New Roman"/>
          <w:sz w:val="28"/>
          <w:szCs w:val="28"/>
        </w:rPr>
        <w:t xml:space="preserve"> о паспортизации школьных музеев Российской Федерации</w:t>
      </w:r>
      <w:r w:rsidR="00185A94">
        <w:rPr>
          <w:rFonts w:ascii="Times New Roman" w:hAnsi="Times New Roman" w:cs="Times New Roman"/>
          <w:sz w:val="28"/>
          <w:szCs w:val="28"/>
        </w:rPr>
        <w:t>,</w:t>
      </w:r>
      <w:r w:rsidRPr="00551A44">
        <w:rPr>
          <w:rFonts w:ascii="Times New Roman" w:hAnsi="Times New Roman" w:cs="Times New Roman"/>
          <w:sz w:val="28"/>
          <w:szCs w:val="28"/>
        </w:rPr>
        <w:t xml:space="preserve"> утвержденное приказом ФГБОУ ДО </w:t>
      </w:r>
      <w:proofErr w:type="spellStart"/>
      <w:r w:rsidRPr="00551A44">
        <w:rPr>
          <w:rFonts w:ascii="Times New Roman" w:hAnsi="Times New Roman" w:cs="Times New Roman"/>
          <w:sz w:val="28"/>
          <w:szCs w:val="28"/>
        </w:rPr>
        <w:t>ФЦДЮТиК</w:t>
      </w:r>
      <w:proofErr w:type="spellEnd"/>
      <w:r w:rsidRPr="00551A44">
        <w:rPr>
          <w:rFonts w:ascii="Times New Roman" w:hAnsi="Times New Roman" w:cs="Times New Roman"/>
          <w:sz w:val="28"/>
          <w:szCs w:val="28"/>
        </w:rPr>
        <w:t xml:space="preserve"> от 29 апреля 2021 г. N2 9-ОД (далее — Положение о паспортизации).</w:t>
      </w:r>
    </w:p>
    <w:p w14:paraId="506B0FE6" w14:textId="61B86C53" w:rsidR="00551A44" w:rsidRDefault="00551A4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A44">
        <w:rPr>
          <w:rFonts w:ascii="Times New Roman" w:hAnsi="Times New Roman" w:cs="Times New Roman"/>
          <w:sz w:val="28"/>
          <w:szCs w:val="28"/>
        </w:rPr>
        <w:t>Письмо</w:t>
      </w:r>
      <w:r w:rsidR="00185A94">
        <w:rPr>
          <w:rFonts w:ascii="Times New Roman" w:hAnsi="Times New Roman" w:cs="Times New Roman"/>
          <w:sz w:val="28"/>
          <w:szCs w:val="28"/>
        </w:rPr>
        <w:t>м</w:t>
      </w:r>
      <w:r w:rsidRPr="00551A44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20.02.2023 г. N206-278</w:t>
      </w:r>
      <w:r w:rsidR="00185A94">
        <w:rPr>
          <w:rFonts w:ascii="Times New Roman" w:hAnsi="Times New Roman" w:cs="Times New Roman"/>
          <w:sz w:val="28"/>
          <w:szCs w:val="28"/>
        </w:rPr>
        <w:t xml:space="preserve"> «О</w:t>
      </w:r>
      <w:r w:rsidRPr="00551A44">
        <w:rPr>
          <w:rFonts w:ascii="Times New Roman" w:hAnsi="Times New Roman" w:cs="Times New Roman"/>
          <w:sz w:val="28"/>
          <w:szCs w:val="28"/>
        </w:rPr>
        <w:t xml:space="preserve"> направлении методических рекомендаций</w:t>
      </w:r>
      <w:r w:rsidR="00185A94">
        <w:rPr>
          <w:rFonts w:ascii="Times New Roman" w:hAnsi="Times New Roman" w:cs="Times New Roman"/>
          <w:sz w:val="28"/>
          <w:szCs w:val="28"/>
        </w:rPr>
        <w:t>»</w:t>
      </w:r>
      <w:r w:rsidRPr="00551A44">
        <w:rPr>
          <w:rFonts w:ascii="Times New Roman" w:hAnsi="Times New Roman" w:cs="Times New Roman"/>
          <w:sz w:val="28"/>
          <w:szCs w:val="28"/>
        </w:rPr>
        <w:t xml:space="preserve"> (с Методическими рекомендациями по созданию в музеях образовательных организаций разделов, посвященных участникам специальной военной операции)</w:t>
      </w:r>
      <w:r w:rsidR="00185A94">
        <w:rPr>
          <w:rFonts w:ascii="Times New Roman" w:hAnsi="Times New Roman" w:cs="Times New Roman"/>
          <w:sz w:val="28"/>
          <w:szCs w:val="28"/>
        </w:rPr>
        <w:t>.</w:t>
      </w:r>
    </w:p>
    <w:p w14:paraId="5D1B7EB7" w14:textId="5029EC9C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1.З. Музей организуется в целях:</w:t>
      </w:r>
    </w:p>
    <w:p w14:paraId="02D91A7C" w14:textId="23B4ECB9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A94" w:rsidRPr="00185A94">
        <w:rPr>
          <w:rFonts w:ascii="Times New Roman" w:hAnsi="Times New Roman" w:cs="Times New Roman"/>
          <w:sz w:val="28"/>
          <w:szCs w:val="28"/>
        </w:rPr>
        <w:t>гражданско-патриотического воспитания обучающихся;</w:t>
      </w:r>
    </w:p>
    <w:p w14:paraId="5DD9BF04" w14:textId="2A0527DA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A94" w:rsidRPr="00185A94">
        <w:rPr>
          <w:rFonts w:ascii="Times New Roman" w:hAnsi="Times New Roman" w:cs="Times New Roman"/>
          <w:sz w:val="28"/>
          <w:szCs w:val="28"/>
        </w:rPr>
        <w:t>расширения образовательного пространства, совершенствования образовательного процесса;</w:t>
      </w:r>
    </w:p>
    <w:p w14:paraId="0581F099" w14:textId="1F744EBB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  формирования исторического сознания обучающихся и расширения их кругозора;</w:t>
      </w:r>
    </w:p>
    <w:p w14:paraId="64F7D687" w14:textId="4BFD1FAB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   развития познавательных интересов и </w:t>
      </w:r>
      <w:proofErr w:type="gramStart"/>
      <w:r w:rsidR="00185A94" w:rsidRPr="00185A94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="00185A94" w:rsidRPr="00185A9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12EDD4AF" w14:textId="0F010BEA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  развития социальной активности и творческой инициативы обучающихся в процессе сбора, исследования, обработки, оформления и презентации предметов материальной культуры, источников по истории природы и общества, имеющих воспитательную, научную и познавательную ценность, овладения </w:t>
      </w:r>
      <w:r w:rsidR="00185A94" w:rsidRPr="00185A94">
        <w:rPr>
          <w:rFonts w:ascii="Times New Roman" w:hAnsi="Times New Roman" w:cs="Times New Roman"/>
          <w:sz w:val="28"/>
          <w:szCs w:val="28"/>
        </w:rPr>
        <w:lastRenderedPageBreak/>
        <w:t>практическими навыками поисковой, проектной и исследовательской деятельности;</w:t>
      </w:r>
    </w:p>
    <w:p w14:paraId="4904F6AB" w14:textId="7671D796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 активного освоения обучающимися окружающей природной и историко-культурной среды</w:t>
      </w:r>
    </w:p>
    <w:p w14:paraId="5E77E7B2" w14:textId="77777777" w:rsidR="00185A94" w:rsidRPr="00EB3732" w:rsidRDefault="00185A94" w:rsidP="001A1A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732">
        <w:rPr>
          <w:rFonts w:ascii="Times New Roman" w:hAnsi="Times New Roman" w:cs="Times New Roman"/>
          <w:b/>
          <w:bCs/>
          <w:sz w:val="28"/>
          <w:szCs w:val="28"/>
        </w:rPr>
        <w:t>1.4. Профиль музея — историко-краеведческий.</w:t>
      </w:r>
    </w:p>
    <w:p w14:paraId="39006EE2" w14:textId="77777777" w:rsidR="00185A94" w:rsidRPr="00EB3732" w:rsidRDefault="00185A94" w:rsidP="001A1A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732">
        <w:rPr>
          <w:rFonts w:ascii="Times New Roman" w:hAnsi="Times New Roman" w:cs="Times New Roman"/>
          <w:b/>
          <w:bCs/>
          <w:sz w:val="28"/>
          <w:szCs w:val="28"/>
        </w:rPr>
        <w:t>2. Организация деятельности музея</w:t>
      </w:r>
    </w:p>
    <w:p w14:paraId="60AA980F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2.1. Организация музея происходит по инициативе педагогических работников и обучающихся, родителей, ветеранов, иных физических и юридических лиц.</w:t>
      </w:r>
    </w:p>
    <w:p w14:paraId="0B986DFD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 xml:space="preserve"> 2.2. Организация музея является результатом поисковой и исследовательской деятельности.</w:t>
      </w:r>
    </w:p>
    <w:p w14:paraId="71C04405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2.3. Музей создается на основании приказа руководителя образовательной организации.</w:t>
      </w:r>
    </w:p>
    <w:p w14:paraId="77FE6E19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2.4. Обязательными условиями для открытия музея являются наличие:</w:t>
      </w:r>
    </w:p>
    <w:p w14:paraId="0945A884" w14:textId="7F2F689E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помещения и оборудования для хранения и экспонирования музейных предметов (фондохранилище и экспозиционно-выставочный зал), соответствующее музейное оборудование;</w:t>
      </w:r>
      <w:r w:rsidR="00EB3732">
        <w:rPr>
          <w:rFonts w:ascii="Times New Roman" w:hAnsi="Times New Roman" w:cs="Times New Roman"/>
          <w:sz w:val="28"/>
          <w:szCs w:val="28"/>
        </w:rPr>
        <w:t xml:space="preserve"> </w:t>
      </w:r>
      <w:r w:rsidRPr="00185A94">
        <w:rPr>
          <w:rFonts w:ascii="Times New Roman" w:hAnsi="Times New Roman" w:cs="Times New Roman"/>
          <w:sz w:val="28"/>
          <w:szCs w:val="28"/>
        </w:rPr>
        <w:t>музейных предметов, составляющих фонд музея.</w:t>
      </w:r>
    </w:p>
    <w:p w14:paraId="505E87A0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2.5.</w:t>
      </w:r>
      <w:r w:rsidRPr="00185A94">
        <w:rPr>
          <w:rFonts w:ascii="Times New Roman" w:hAnsi="Times New Roman" w:cs="Times New Roman"/>
          <w:sz w:val="28"/>
          <w:szCs w:val="28"/>
        </w:rPr>
        <w:tab/>
        <w:t>Работа музея ведется в соответствии с планом работы музея на учебный год исходя из учебно-воспитательных задач образовательной организации.</w:t>
      </w:r>
    </w:p>
    <w:p w14:paraId="5585DD64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2.6.</w:t>
      </w:r>
      <w:r w:rsidRPr="00185A94">
        <w:rPr>
          <w:rFonts w:ascii="Times New Roman" w:hAnsi="Times New Roman" w:cs="Times New Roman"/>
          <w:sz w:val="28"/>
          <w:szCs w:val="28"/>
        </w:rPr>
        <w:tab/>
        <w:t>Ежегодное планирование работы осуществляется как в целом по музею, так и по всем направлениям музейной деятельности.</w:t>
      </w:r>
    </w:p>
    <w:p w14:paraId="0B8B1E1F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2.7.</w:t>
      </w:r>
      <w:r w:rsidRPr="00185A94">
        <w:rPr>
          <w:rFonts w:ascii="Times New Roman" w:hAnsi="Times New Roman" w:cs="Times New Roman"/>
          <w:sz w:val="28"/>
          <w:szCs w:val="28"/>
        </w:rPr>
        <w:tab/>
        <w:t>Содержание работы определяется в соответствии с функциями и направлениями деятельности музея и включает:</w:t>
      </w:r>
    </w:p>
    <w:p w14:paraId="57B43241" w14:textId="3301B69C" w:rsidR="001A1A57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выявление, сбор, учет и хранение музейных предметов и музейных коллекций, комплектование музейных фондов;   </w:t>
      </w:r>
    </w:p>
    <w:p w14:paraId="6D96598F" w14:textId="77777777" w:rsidR="001A1A57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изучение музейных предметов и музейных коллекций;   </w:t>
      </w:r>
    </w:p>
    <w:p w14:paraId="730F481A" w14:textId="017925A6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A94" w:rsidRPr="00185A94">
        <w:rPr>
          <w:rFonts w:ascii="Times New Roman" w:hAnsi="Times New Roman" w:cs="Times New Roman"/>
          <w:sz w:val="28"/>
          <w:szCs w:val="28"/>
        </w:rPr>
        <w:t>поисковую, проектную и исследовательскую деятельность обучающихся;</w:t>
      </w:r>
    </w:p>
    <w:p w14:paraId="3D37F3AB" w14:textId="77777777" w:rsidR="001A1A57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 xml:space="preserve">организацию экспозиций и выставок как в самой образовательной организации, так и за его пределами;   </w:t>
      </w:r>
    </w:p>
    <w:p w14:paraId="76B704C6" w14:textId="77777777" w:rsidR="001A1A57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подготовку экспозиций, выставок и документации музея к участию в различных смотрах и конкурсах;   </w:t>
      </w:r>
    </w:p>
    <w:p w14:paraId="5D94D966" w14:textId="77777777" w:rsidR="001A1A57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обучение педагогов и обучающихся основам теории и практики музейного дела;  </w:t>
      </w:r>
    </w:p>
    <w:p w14:paraId="2C4DFA2B" w14:textId="3264FE90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 публикацию музейных предметов и музейных коллекций.</w:t>
      </w:r>
    </w:p>
    <w:p w14:paraId="46830CAD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2.8. Основные формы деятельности музея:</w:t>
      </w:r>
    </w:p>
    <w:p w14:paraId="2C8A2682" w14:textId="5B1FFDF8" w:rsidR="00185A94" w:rsidRPr="00185A94" w:rsidRDefault="00EB3732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A94" w:rsidRPr="00185A94">
        <w:rPr>
          <w:rFonts w:ascii="Times New Roman" w:hAnsi="Times New Roman" w:cs="Times New Roman"/>
          <w:sz w:val="28"/>
          <w:szCs w:val="28"/>
        </w:rPr>
        <w:t>кружки и секции Центра дополнительного образования;</w:t>
      </w:r>
    </w:p>
    <w:p w14:paraId="4AF42503" w14:textId="589CDD00" w:rsidR="00185A94" w:rsidRPr="00185A94" w:rsidRDefault="00EB3732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A94" w:rsidRPr="00185A94">
        <w:rPr>
          <w:rFonts w:ascii="Times New Roman" w:hAnsi="Times New Roman" w:cs="Times New Roman"/>
          <w:sz w:val="28"/>
          <w:szCs w:val="28"/>
        </w:rPr>
        <w:t>внеурочные занятия;</w:t>
      </w:r>
    </w:p>
    <w:p w14:paraId="357510F2" w14:textId="77777777" w:rsidR="001A1A57" w:rsidRDefault="00EB3732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клуб интересных встреч;   </w:t>
      </w:r>
    </w:p>
    <w:p w14:paraId="31491B5B" w14:textId="77777777" w:rsidR="001A1A57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A94" w:rsidRPr="00185A94">
        <w:rPr>
          <w:rFonts w:ascii="Times New Roman" w:hAnsi="Times New Roman" w:cs="Times New Roman"/>
          <w:sz w:val="28"/>
          <w:szCs w:val="28"/>
        </w:rPr>
        <w:t>экскурсии;</w:t>
      </w:r>
    </w:p>
    <w:p w14:paraId="20294196" w14:textId="77777777" w:rsidR="001A1A57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 классные часы;</w:t>
      </w:r>
    </w:p>
    <w:p w14:paraId="133CD17D" w14:textId="69C5E8B6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 музейные и краеведческие уроки;</w:t>
      </w:r>
    </w:p>
    <w:p w14:paraId="1F3D6362" w14:textId="1DE832B6" w:rsidR="00185A94" w:rsidRPr="00185A94" w:rsidRDefault="00EB3732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частие в благотворительных и иных акциях, </w:t>
      </w:r>
      <w:proofErr w:type="spellStart"/>
      <w:r w:rsidR="00185A94" w:rsidRPr="00185A94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185A94" w:rsidRPr="00185A94">
        <w:rPr>
          <w:rFonts w:ascii="Times New Roman" w:hAnsi="Times New Roman" w:cs="Times New Roman"/>
          <w:sz w:val="28"/>
          <w:szCs w:val="28"/>
        </w:rPr>
        <w:t>, конкурсном движении;</w:t>
      </w:r>
    </w:p>
    <w:p w14:paraId="111A5835" w14:textId="54A96103" w:rsidR="00185A94" w:rsidRPr="00185A94" w:rsidRDefault="00EB3732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 ведение музейного сайта;</w:t>
      </w:r>
    </w:p>
    <w:p w14:paraId="3AB6A62C" w14:textId="4F964239" w:rsidR="00185A94" w:rsidRPr="00185A94" w:rsidRDefault="00EB3732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A94" w:rsidRPr="00185A94">
        <w:rPr>
          <w:rFonts w:ascii="Times New Roman" w:hAnsi="Times New Roman" w:cs="Times New Roman"/>
          <w:sz w:val="28"/>
          <w:szCs w:val="28"/>
        </w:rPr>
        <w:t>сотрудничество с общественными организациями, образовательными и научными организациями и др.</w:t>
      </w:r>
    </w:p>
    <w:p w14:paraId="0C11B350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lastRenderedPageBreak/>
        <w:t>2.9. Методическое обеспечение работы музея осуществляется в тесном сотрудничестве с образовательными организациями, учреждениями культуры, учреждениями дополнительного образования детей и т. д.</w:t>
      </w:r>
    </w:p>
    <w:p w14:paraId="1E18C8ED" w14:textId="2CE61802" w:rsidR="00185A94" w:rsidRPr="00EB3732" w:rsidRDefault="00EB3732" w:rsidP="001A1A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85A94" w:rsidRPr="00EB3732">
        <w:rPr>
          <w:rFonts w:ascii="Times New Roman" w:hAnsi="Times New Roman" w:cs="Times New Roman"/>
          <w:b/>
          <w:bCs/>
          <w:sz w:val="28"/>
          <w:szCs w:val="28"/>
        </w:rPr>
        <w:t xml:space="preserve">Функции и основные направления деятельности </w:t>
      </w:r>
    </w:p>
    <w:p w14:paraId="37E0DCCD" w14:textId="687D8A6C" w:rsidR="00185A94" w:rsidRPr="00185A94" w:rsidRDefault="00EB3732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5A94" w:rsidRPr="00185A94">
        <w:rPr>
          <w:rFonts w:ascii="Times New Roman" w:hAnsi="Times New Roman" w:cs="Times New Roman"/>
          <w:sz w:val="28"/>
          <w:szCs w:val="28"/>
        </w:rPr>
        <w:t>. 1.</w:t>
      </w:r>
      <w:r w:rsidR="001A1A57">
        <w:rPr>
          <w:rFonts w:ascii="Times New Roman" w:hAnsi="Times New Roman" w:cs="Times New Roman"/>
          <w:sz w:val="28"/>
          <w:szCs w:val="28"/>
        </w:rPr>
        <w:t xml:space="preserve"> </w:t>
      </w:r>
      <w:r w:rsidR="00185A94" w:rsidRPr="00185A94">
        <w:rPr>
          <w:rFonts w:ascii="Times New Roman" w:hAnsi="Times New Roman" w:cs="Times New Roman"/>
          <w:sz w:val="28"/>
          <w:szCs w:val="28"/>
        </w:rPr>
        <w:t>Основными функциями музея являются:</w:t>
      </w:r>
    </w:p>
    <w:p w14:paraId="488380DC" w14:textId="755C52F0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185A94" w:rsidRPr="00185A94">
        <w:rPr>
          <w:rFonts w:ascii="Times New Roman" w:hAnsi="Times New Roman" w:cs="Times New Roman"/>
          <w:sz w:val="28"/>
          <w:szCs w:val="28"/>
        </w:rPr>
        <w:t>решение задач обучения и воспитания посредством использования музейных коллекций и материалов;</w:t>
      </w:r>
    </w:p>
    <w:p w14:paraId="77F35056" w14:textId="3DACBE75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185A94" w:rsidRPr="00185A94">
        <w:rPr>
          <w:rFonts w:ascii="Times New Roman" w:hAnsi="Times New Roman" w:cs="Times New Roman"/>
          <w:sz w:val="28"/>
          <w:szCs w:val="28"/>
        </w:rPr>
        <w:t>сохранение историко-культурного и природного наследия как национального достояния;</w:t>
      </w:r>
    </w:p>
    <w:p w14:paraId="4C5DD9F8" w14:textId="2C1E6618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185A94" w:rsidRPr="00185A94">
        <w:rPr>
          <w:rFonts w:ascii="Times New Roman" w:hAnsi="Times New Roman" w:cs="Times New Roman"/>
          <w:sz w:val="28"/>
          <w:szCs w:val="28"/>
        </w:rPr>
        <w:t>совершенствование образовательной, воспитательной и культурно-просветительной деятельности образовательной организации.</w:t>
      </w:r>
    </w:p>
    <w:p w14:paraId="477FDA22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3.2. Основными направлениями деятельности музея являются:</w:t>
      </w:r>
    </w:p>
    <w:p w14:paraId="0EE0186E" w14:textId="0E0618B7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185A94" w:rsidRPr="00185A94">
        <w:rPr>
          <w:rFonts w:ascii="Times New Roman" w:hAnsi="Times New Roman" w:cs="Times New Roman"/>
          <w:sz w:val="28"/>
          <w:szCs w:val="28"/>
        </w:rPr>
        <w:t>организация поисковой, проектной и исследовательской деятельности обучающихся,</w:t>
      </w:r>
    </w:p>
    <w:p w14:paraId="4615F1C7" w14:textId="1AEED15D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 создание условий для их социализации, формирования научных и творческих инициатив; </w:t>
      </w:r>
    </w:p>
    <w:p w14:paraId="52E93383" w14:textId="56E2AF0E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85A94" w:rsidRPr="00185A94">
        <w:rPr>
          <w:rFonts w:ascii="Times New Roman" w:hAnsi="Times New Roman" w:cs="Times New Roman"/>
          <w:sz w:val="28"/>
          <w:szCs w:val="28"/>
        </w:rPr>
        <w:t xml:space="preserve"> организация экспозиционно-выставочной, методической, информационной и научно-методической работы;</w:t>
      </w:r>
    </w:p>
    <w:p w14:paraId="576A08B9" w14:textId="4E42498B" w:rsidR="00185A94" w:rsidRPr="00185A94" w:rsidRDefault="001A1A57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185A94" w:rsidRPr="00185A94">
        <w:rPr>
          <w:rFonts w:ascii="Times New Roman" w:hAnsi="Times New Roman" w:cs="Times New Roman"/>
          <w:sz w:val="28"/>
          <w:szCs w:val="28"/>
        </w:rPr>
        <w:t>научно-исследовательская работа по изучению музейных предметов и коллекций, находящихся в музеях, архивах и т.д.</w:t>
      </w:r>
    </w:p>
    <w:p w14:paraId="19DD7CC6" w14:textId="77777777" w:rsidR="00185A94" w:rsidRPr="00EB3732" w:rsidRDefault="00185A94" w:rsidP="001A1A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732">
        <w:rPr>
          <w:rFonts w:ascii="Times New Roman" w:hAnsi="Times New Roman" w:cs="Times New Roman"/>
          <w:b/>
          <w:bCs/>
          <w:sz w:val="28"/>
          <w:szCs w:val="28"/>
        </w:rPr>
        <w:t>4. Учет и обеспечение сохранности фондов</w:t>
      </w:r>
    </w:p>
    <w:p w14:paraId="61086A0E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4.1. Собранные музейные предметы, коллекции и архивные материалы составляют основной и научно-вспомогательный фонды музея.</w:t>
      </w:r>
    </w:p>
    <w:p w14:paraId="1AD988C9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4.2. Все поступающие в музей предметы музейного значения подлежат актированию вне зависимости от способа получения (дар, покупка, обмен и т. п.), постоянной или временной формы хранения.</w:t>
      </w:r>
    </w:p>
    <w:p w14:paraId="26613780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4.3.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14:paraId="7A9AF0FA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4.4. Все предметы, отнесенные к основному фонду, подлежат обязательной записи в книге поступлений (инвентарной книге), которая должна постоянно храниться в образовательной организации.</w:t>
      </w:r>
    </w:p>
    <w:p w14:paraId="251BB1F7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4.5. Предметы основного фонда, зарегистрированные в инвентарной книге, подлежат вторичному учету с заполнением инвентарных карточек на каждый музейный предмет.</w:t>
      </w:r>
    </w:p>
    <w:p w14:paraId="3287100C" w14:textId="045A3929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4.6. Все предметы, отнесенные к научно-вспомогательному</w:t>
      </w:r>
      <w:r w:rsidR="00EB3732">
        <w:rPr>
          <w:rFonts w:ascii="Times New Roman" w:hAnsi="Times New Roman" w:cs="Times New Roman"/>
          <w:sz w:val="28"/>
          <w:szCs w:val="28"/>
        </w:rPr>
        <w:t>,</w:t>
      </w:r>
      <w:r w:rsidRPr="00185A94">
        <w:rPr>
          <w:rFonts w:ascii="Times New Roman" w:hAnsi="Times New Roman" w:cs="Times New Roman"/>
          <w:sz w:val="28"/>
          <w:szCs w:val="28"/>
        </w:rPr>
        <w:t xml:space="preserve"> учитываются в отдельных книгах учета по каждому из них.</w:t>
      </w:r>
    </w:p>
    <w:p w14:paraId="027F627F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4.7. Музейные предметы и архивные материалы хранятся в специальных помещениях — фондохранилищах, имеющих ограниченный режим доступа, или в экспозиционных помещениях — в шкафах с запирающими устройствами.</w:t>
      </w:r>
    </w:p>
    <w:p w14:paraId="6BF25636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4.8. Ответственность за сохранность всех фондов музея несет руководитель образовательной организации.</w:t>
      </w:r>
    </w:p>
    <w:p w14:paraId="4AE238AD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4.9. Хранение в музее взрывоопасных, радиоактивных и иных предметов, угрожающих жизни и безопасности людей, категорически запрещается.</w:t>
      </w:r>
    </w:p>
    <w:p w14:paraId="63A51458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lastRenderedPageBreak/>
        <w:t>4.10. Хранение в музее огнестрельного и холодного оружия, боеприпасов, предметов из драгоценных металлов и камней осуществляется в соответствии с действующим законодательством Российской Федерации.</w:t>
      </w:r>
    </w:p>
    <w:p w14:paraId="4F0A6975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4.11. В случае прекращения деятельности музея вопрос о передаче его фондов в другое учреждение решается руководителем образовательной организации по согласованию с соответствующим органом управления образования.</w:t>
      </w:r>
    </w:p>
    <w:p w14:paraId="5D7C8026" w14:textId="77777777" w:rsidR="00185A94" w:rsidRPr="00EB3732" w:rsidRDefault="00185A94" w:rsidP="001A1A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732">
        <w:rPr>
          <w:rFonts w:ascii="Times New Roman" w:hAnsi="Times New Roman" w:cs="Times New Roman"/>
          <w:b/>
          <w:bCs/>
          <w:sz w:val="28"/>
          <w:szCs w:val="28"/>
        </w:rPr>
        <w:t>5. Руководство деятельностью музея</w:t>
      </w:r>
    </w:p>
    <w:p w14:paraId="0C4D190F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A94">
        <w:rPr>
          <w:rFonts w:ascii="Times New Roman" w:hAnsi="Times New Roman" w:cs="Times New Roman"/>
          <w:sz w:val="28"/>
          <w:szCs w:val="28"/>
        </w:rPr>
        <w:t>5.1 .</w:t>
      </w:r>
      <w:proofErr w:type="gramEnd"/>
      <w:r w:rsidRPr="00185A94">
        <w:rPr>
          <w:rFonts w:ascii="Times New Roman" w:hAnsi="Times New Roman" w:cs="Times New Roman"/>
          <w:sz w:val="28"/>
          <w:szCs w:val="28"/>
        </w:rPr>
        <w:t xml:space="preserve"> Ответственность за работу музея несет руководитель образовательной организации.</w:t>
      </w:r>
    </w:p>
    <w:p w14:paraId="4B2024FC" w14:textId="77777777" w:rsidR="00EB3732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 xml:space="preserve">5.2. Непосредственное руководство музеем осуществляет его руководитель, назначенный приказом руководителя образовательной организации. </w:t>
      </w:r>
    </w:p>
    <w:p w14:paraId="138B89E8" w14:textId="77777777" w:rsidR="00EB3732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 xml:space="preserve">5.3. Текущую работу музея организует совет музея, избираемый из числа обучающихся, работников, родителей обучающихся образовательной организации, а также представителей общественности. </w:t>
      </w:r>
    </w:p>
    <w:p w14:paraId="04C71378" w14:textId="2B37B79B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5.4. Деятельность музея обсуждается на педагогическом совете образовательной организации не реже одного раза в год.</w:t>
      </w:r>
    </w:p>
    <w:p w14:paraId="64428CDA" w14:textId="77777777" w:rsidR="00185A94" w:rsidRPr="00EB3732" w:rsidRDefault="00185A94" w:rsidP="001A1A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732">
        <w:rPr>
          <w:rFonts w:ascii="Times New Roman" w:hAnsi="Times New Roman" w:cs="Times New Roman"/>
          <w:b/>
          <w:bCs/>
          <w:sz w:val="28"/>
          <w:szCs w:val="28"/>
        </w:rPr>
        <w:t>6. Прекращение деятельности музея</w:t>
      </w:r>
    </w:p>
    <w:p w14:paraId="6822721E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6.1. Вопрос о прекращении деятельности музея, а также о судьбе его собраний решается руководителем образовательной организации по согласованию с учредителем.</w:t>
      </w:r>
    </w:p>
    <w:p w14:paraId="0C80CA75" w14:textId="77777777" w:rsidR="00185A94" w:rsidRP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6.2. В случае прекращения деятельности музея собрания музейных предметов вместе со всей учетной и научной документацией актируются и опечатываются.</w:t>
      </w:r>
    </w:p>
    <w:p w14:paraId="7B208D08" w14:textId="6CB762B7" w:rsidR="00185A94" w:rsidRDefault="00185A94" w:rsidP="001A1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94">
        <w:rPr>
          <w:rFonts w:ascii="Times New Roman" w:hAnsi="Times New Roman" w:cs="Times New Roman"/>
          <w:sz w:val="28"/>
          <w:szCs w:val="28"/>
        </w:rPr>
        <w:t>6.3. Способ дальнейшего хранения и использования собраний музейных предметов определяется специально создава</w:t>
      </w:r>
      <w:r w:rsidR="001A1A57">
        <w:rPr>
          <w:rFonts w:ascii="Times New Roman" w:hAnsi="Times New Roman" w:cs="Times New Roman"/>
          <w:sz w:val="28"/>
          <w:szCs w:val="28"/>
        </w:rPr>
        <w:t>ем</w:t>
      </w:r>
      <w:r w:rsidRPr="00185A94">
        <w:rPr>
          <w:rFonts w:ascii="Times New Roman" w:hAnsi="Times New Roman" w:cs="Times New Roman"/>
          <w:sz w:val="28"/>
          <w:szCs w:val="28"/>
        </w:rPr>
        <w:t>ой для этого экспертной комиссией.</w:t>
      </w:r>
    </w:p>
    <w:p w14:paraId="40787970" w14:textId="6408F5C6" w:rsidR="002F05BC" w:rsidRDefault="002F05BC" w:rsidP="00161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C9A0B2" w14:textId="77777777" w:rsidR="001A1A57" w:rsidRDefault="001A1A57" w:rsidP="00161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4A4E50" w14:textId="66E8E203" w:rsidR="002F05BC" w:rsidRDefault="002F05BC" w:rsidP="00161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5BC">
        <w:rPr>
          <w:rFonts w:ascii="Times New Roman" w:hAnsi="Times New Roman" w:cs="Times New Roman"/>
          <w:sz w:val="28"/>
          <w:szCs w:val="28"/>
        </w:rPr>
        <w:t>Положение рассмотрено и принято на заседании Педагогического совета школы, протокол №_</w:t>
      </w:r>
      <w:r w:rsidR="00161653">
        <w:rPr>
          <w:rFonts w:ascii="Times New Roman" w:hAnsi="Times New Roman" w:cs="Times New Roman"/>
          <w:sz w:val="28"/>
          <w:szCs w:val="28"/>
        </w:rPr>
        <w:t>1 от 30.08.</w:t>
      </w:r>
      <w:r w:rsidRPr="002F05BC">
        <w:rPr>
          <w:rFonts w:ascii="Times New Roman" w:hAnsi="Times New Roman" w:cs="Times New Roman"/>
          <w:sz w:val="28"/>
          <w:szCs w:val="28"/>
        </w:rPr>
        <w:t>20</w:t>
      </w:r>
      <w:r w:rsidR="00161653">
        <w:rPr>
          <w:rFonts w:ascii="Times New Roman" w:hAnsi="Times New Roman" w:cs="Times New Roman"/>
          <w:sz w:val="28"/>
          <w:szCs w:val="28"/>
        </w:rPr>
        <w:t xml:space="preserve">24 </w:t>
      </w:r>
      <w:r w:rsidRPr="002F05B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825"/>
        <w:gridCol w:w="3750"/>
      </w:tblGrid>
      <w:tr w:rsidR="00161653" w14:paraId="4A53730A" w14:textId="6FD21514" w:rsidTr="001616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0" w:type="dxa"/>
          </w:tcPr>
          <w:p w14:paraId="476A0BCC" w14:textId="7A1C03CF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</w:tcPr>
          <w:p w14:paraId="403209D6" w14:textId="390F8E8D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3750" w:type="dxa"/>
          </w:tcPr>
          <w:p w14:paraId="697F8CD6" w14:textId="4E67F57E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</w:tr>
      <w:tr w:rsidR="00161653" w14:paraId="63D70051" w14:textId="39E401FB" w:rsidTr="001616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0" w:type="dxa"/>
          </w:tcPr>
          <w:p w14:paraId="574A98DB" w14:textId="4563AAEA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</w:tcPr>
          <w:p w14:paraId="102498C7" w14:textId="7BBA6B01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В.А.</w:t>
            </w:r>
          </w:p>
        </w:tc>
        <w:tc>
          <w:tcPr>
            <w:tcW w:w="3750" w:type="dxa"/>
          </w:tcPr>
          <w:p w14:paraId="7B2CCE66" w14:textId="77777777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53" w14:paraId="592A4ADC" w14:textId="42B498F7" w:rsidTr="0016165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10" w:type="dxa"/>
          </w:tcPr>
          <w:p w14:paraId="4CB50FC1" w14:textId="7D82E213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5" w:type="dxa"/>
          </w:tcPr>
          <w:p w14:paraId="1C00A515" w14:textId="00B190B7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3750" w:type="dxa"/>
          </w:tcPr>
          <w:p w14:paraId="255D16C5" w14:textId="77777777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53" w14:paraId="05D9D8D5" w14:textId="0046BD91" w:rsidTr="0016165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10" w:type="dxa"/>
          </w:tcPr>
          <w:p w14:paraId="39D04452" w14:textId="51323300" w:rsidR="00161653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5" w:type="dxa"/>
          </w:tcPr>
          <w:p w14:paraId="0D557B0A" w14:textId="6C700073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750" w:type="dxa"/>
          </w:tcPr>
          <w:p w14:paraId="34E3162E" w14:textId="77777777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53" w14:paraId="1E5C3CFE" w14:textId="0828A922" w:rsidTr="0016165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10" w:type="dxa"/>
          </w:tcPr>
          <w:p w14:paraId="2C965589" w14:textId="3494C47A" w:rsidR="00161653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5" w:type="dxa"/>
          </w:tcPr>
          <w:p w14:paraId="28554D30" w14:textId="2B9AC56C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Т.П.</w:t>
            </w:r>
          </w:p>
        </w:tc>
        <w:tc>
          <w:tcPr>
            <w:tcW w:w="3750" w:type="dxa"/>
          </w:tcPr>
          <w:p w14:paraId="1AED29C9" w14:textId="77777777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53" w14:paraId="413CE971" w14:textId="69594810" w:rsidTr="0016165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10" w:type="dxa"/>
          </w:tcPr>
          <w:p w14:paraId="3934FF8F" w14:textId="6B8BF01C" w:rsidR="00161653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5" w:type="dxa"/>
          </w:tcPr>
          <w:p w14:paraId="060FF3FC" w14:textId="7EDD120E" w:rsidR="001A1A57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Н.Н.</w:t>
            </w:r>
          </w:p>
        </w:tc>
        <w:tc>
          <w:tcPr>
            <w:tcW w:w="3750" w:type="dxa"/>
          </w:tcPr>
          <w:p w14:paraId="212E7E6F" w14:textId="77777777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53" w14:paraId="74EBFDE5" w14:textId="33BB1F54" w:rsidTr="00161653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510" w:type="dxa"/>
          </w:tcPr>
          <w:p w14:paraId="65C29571" w14:textId="4E153736" w:rsidR="00161653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5" w:type="dxa"/>
          </w:tcPr>
          <w:p w14:paraId="0B115D2F" w14:textId="3B52FDBC" w:rsidR="00161653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Т.В.</w:t>
            </w:r>
          </w:p>
        </w:tc>
        <w:tc>
          <w:tcPr>
            <w:tcW w:w="3750" w:type="dxa"/>
          </w:tcPr>
          <w:p w14:paraId="2CAD977C" w14:textId="77777777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53" w14:paraId="55097310" w14:textId="1822A686" w:rsidTr="00161653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10" w:type="dxa"/>
          </w:tcPr>
          <w:p w14:paraId="4748F5C5" w14:textId="0FD709C4" w:rsidR="00161653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5" w:type="dxa"/>
          </w:tcPr>
          <w:p w14:paraId="309A5B50" w14:textId="1107F845" w:rsidR="00161653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3750" w:type="dxa"/>
          </w:tcPr>
          <w:p w14:paraId="045B0EF7" w14:textId="77777777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53" w14:paraId="5D9F601E" w14:textId="5ACBC117" w:rsidTr="001A1A5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10" w:type="dxa"/>
          </w:tcPr>
          <w:p w14:paraId="3E73054E" w14:textId="1EB9555A" w:rsidR="00161653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5" w:type="dxa"/>
          </w:tcPr>
          <w:p w14:paraId="11FB2FCE" w14:textId="1F027977" w:rsidR="001A1A57" w:rsidRDefault="001A1A57" w:rsidP="001A1A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О.М.</w:t>
            </w:r>
          </w:p>
        </w:tc>
        <w:tc>
          <w:tcPr>
            <w:tcW w:w="3750" w:type="dxa"/>
          </w:tcPr>
          <w:p w14:paraId="55BB8345" w14:textId="77777777" w:rsidR="00161653" w:rsidRDefault="00161653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A57" w14:paraId="5A794D5B" w14:textId="77777777" w:rsidTr="001A1A5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10" w:type="dxa"/>
          </w:tcPr>
          <w:p w14:paraId="5FBB8972" w14:textId="7244E872" w:rsidR="001A1A57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5" w:type="dxa"/>
          </w:tcPr>
          <w:p w14:paraId="3894C723" w14:textId="06FE477B" w:rsidR="001A1A57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3750" w:type="dxa"/>
          </w:tcPr>
          <w:p w14:paraId="3EA852B2" w14:textId="77777777" w:rsidR="001A1A57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A57" w14:paraId="19F1FF0B" w14:textId="77777777" w:rsidTr="001A1A5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0" w:type="dxa"/>
          </w:tcPr>
          <w:p w14:paraId="784710DE" w14:textId="53DDB2C2" w:rsidR="001A1A57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5" w:type="dxa"/>
          </w:tcPr>
          <w:p w14:paraId="595F1F0A" w14:textId="77777777" w:rsidR="001A1A57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</w:tcPr>
          <w:p w14:paraId="3136AF5B" w14:textId="77777777" w:rsidR="001A1A57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A57" w14:paraId="3A1F0848" w14:textId="77777777" w:rsidTr="001A1A5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10" w:type="dxa"/>
          </w:tcPr>
          <w:p w14:paraId="74CF19F8" w14:textId="404A3C91" w:rsidR="001A1A57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5" w:type="dxa"/>
          </w:tcPr>
          <w:p w14:paraId="48242B84" w14:textId="77777777" w:rsidR="001A1A57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</w:tcPr>
          <w:p w14:paraId="2EA63A80" w14:textId="77777777" w:rsidR="001A1A57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A57" w14:paraId="61BF32A0" w14:textId="77777777" w:rsidTr="00161653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0" w:type="dxa"/>
          </w:tcPr>
          <w:p w14:paraId="336CF18E" w14:textId="740CFD00" w:rsidR="001A1A57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5" w:type="dxa"/>
          </w:tcPr>
          <w:p w14:paraId="757B965F" w14:textId="77777777" w:rsidR="001A1A57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</w:tcPr>
          <w:p w14:paraId="2144A6C9" w14:textId="77777777" w:rsidR="001A1A57" w:rsidRDefault="001A1A57" w:rsidP="001616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1EC0A7" w14:textId="77777777" w:rsidR="00185A94" w:rsidRPr="00551A44" w:rsidRDefault="00185A94" w:rsidP="00161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85A94" w:rsidRPr="00551A44" w:rsidSect="001A1A57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4"/>
    <w:rsid w:val="00161653"/>
    <w:rsid w:val="00185A94"/>
    <w:rsid w:val="001A1A57"/>
    <w:rsid w:val="002F05BC"/>
    <w:rsid w:val="00551A44"/>
    <w:rsid w:val="00EB3732"/>
    <w:rsid w:val="00F2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CDF8"/>
  <w15:chartTrackingRefBased/>
  <w15:docId w15:val="{61B79588-DF89-4319-90B3-D3FE8DF2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1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Antonova</dc:creator>
  <cp:keywords/>
  <dc:description/>
  <cp:lastModifiedBy>Пользоваель</cp:lastModifiedBy>
  <cp:revision>4</cp:revision>
  <cp:lastPrinted>2025-03-20T07:22:00Z</cp:lastPrinted>
  <dcterms:created xsi:type="dcterms:W3CDTF">2025-03-01T16:25:00Z</dcterms:created>
  <dcterms:modified xsi:type="dcterms:W3CDTF">2025-03-20T07:22:00Z</dcterms:modified>
</cp:coreProperties>
</file>