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04" w:rsidRDefault="006A2504" w:rsidP="006A2504">
      <w:pPr>
        <w:tabs>
          <w:tab w:val="left" w:pos="1666"/>
          <w:tab w:val="center" w:pos="4950"/>
        </w:tabs>
        <w:spacing w:after="0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>Бюджетное общеобразовательное учреждение</w:t>
      </w:r>
    </w:p>
    <w:p w:rsidR="006A2504" w:rsidRDefault="006A2504" w:rsidP="006A2504">
      <w:pPr>
        <w:spacing w:after="0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>Троснянского района Орловской области</w:t>
      </w:r>
    </w:p>
    <w:p w:rsidR="006A2504" w:rsidRDefault="006A2504" w:rsidP="006A2504">
      <w:pPr>
        <w:pBdr>
          <w:bottom w:val="single" w:sz="8" w:space="1" w:color="000000"/>
        </w:pBdr>
        <w:spacing w:after="0"/>
        <w:jc w:val="center"/>
        <w:rPr>
          <w:rFonts w:ascii="Times New Roman" w:hAnsi="Times New Roman"/>
          <w:b/>
          <w:color w:val="000099"/>
          <w:sz w:val="28"/>
          <w:szCs w:val="28"/>
        </w:rPr>
      </w:pPr>
      <w:r>
        <w:rPr>
          <w:rFonts w:ascii="Times New Roman" w:hAnsi="Times New Roman"/>
          <w:b/>
          <w:color w:val="000099"/>
          <w:sz w:val="28"/>
          <w:szCs w:val="28"/>
        </w:rPr>
        <w:t>«Сомовская основная общеобразовательная школа»</w:t>
      </w:r>
    </w:p>
    <w:p w:rsidR="006A2504" w:rsidRDefault="006A2504" w:rsidP="006A2504">
      <w:pPr>
        <w:tabs>
          <w:tab w:val="left" w:pos="7800"/>
        </w:tabs>
        <w:spacing w:after="0"/>
        <w:jc w:val="center"/>
        <w:rPr>
          <w:rFonts w:ascii="Times New Roman" w:hAnsi="Times New Roman"/>
          <w:color w:val="660066"/>
          <w:sz w:val="28"/>
          <w:szCs w:val="28"/>
        </w:rPr>
      </w:pPr>
      <w:r>
        <w:rPr>
          <w:rFonts w:ascii="Times New Roman" w:hAnsi="Times New Roman"/>
          <w:color w:val="660066"/>
          <w:sz w:val="28"/>
          <w:szCs w:val="28"/>
        </w:rPr>
        <w:t>303471 Орловская область                                             26 – 6- 23</w:t>
      </w:r>
    </w:p>
    <w:p w:rsidR="006A2504" w:rsidRDefault="006A2504" w:rsidP="006A2504">
      <w:pPr>
        <w:pBdr>
          <w:bottom w:val="single" w:sz="8" w:space="3" w:color="000000"/>
        </w:pBdr>
        <w:spacing w:after="0"/>
        <w:jc w:val="center"/>
        <w:rPr>
          <w:rFonts w:ascii="Times New Roman" w:hAnsi="Times New Roman"/>
          <w:color w:val="660066"/>
          <w:sz w:val="28"/>
          <w:szCs w:val="28"/>
        </w:rPr>
      </w:pPr>
      <w:r>
        <w:rPr>
          <w:rFonts w:ascii="Times New Roman" w:hAnsi="Times New Roman"/>
          <w:color w:val="660066"/>
          <w:sz w:val="28"/>
          <w:szCs w:val="28"/>
        </w:rPr>
        <w:t>Троснянский р-н  д. Сомово                      som-Shkola@yandex.ru</w:t>
      </w:r>
    </w:p>
    <w:p w:rsidR="006A2504" w:rsidRDefault="006A2504" w:rsidP="006A2504">
      <w:pPr>
        <w:spacing w:after="100" w:afterAutospacing="1" w:line="240" w:lineRule="auto"/>
        <w:jc w:val="center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Кодекс этики и служебного поведения педагогических работников</w:t>
      </w:r>
    </w:p>
    <w:p w:rsidR="006A2504" w:rsidRDefault="006A2504" w:rsidP="006A250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Принят Педагогическим советом ОУ                                                         Утверждаю:</w:t>
      </w:r>
    </w:p>
    <w:p w:rsidR="006A2504" w:rsidRDefault="006A2504" w:rsidP="006A250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06.02.2015 г.  Протокол №  3                                                                директор БОУ ТР ОО</w:t>
      </w:r>
    </w:p>
    <w:p w:rsidR="006A2504" w:rsidRDefault="006A2504" w:rsidP="006A250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«Сомовская ООШ»</w:t>
      </w:r>
    </w:p>
    <w:p w:rsidR="006A2504" w:rsidRDefault="006A2504" w:rsidP="006A250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_____________ Т.А. Шигина</w:t>
      </w:r>
    </w:p>
    <w:p w:rsidR="006A2504" w:rsidRDefault="006A2504" w:rsidP="006A250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p w:rsidR="006A2504" w:rsidRDefault="006A2504" w:rsidP="006A2504">
      <w:pPr>
        <w:spacing w:after="0" w:line="240" w:lineRule="auto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Приказ № 18-О от «06» марта 2015г</w:t>
      </w:r>
    </w:p>
    <w:p w:rsidR="006A2504" w:rsidRDefault="006A2504" w:rsidP="006A2504">
      <w:pPr>
        <w:spacing w:after="0" w:line="240" w:lineRule="auto"/>
        <w:outlineLvl w:val="3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59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65"/>
      </w:tblGrid>
      <w:tr w:rsidR="006A2504" w:rsidTr="006A2504">
        <w:trPr>
          <w:tblCellSpacing w:w="0" w:type="dxa"/>
        </w:trPr>
        <w:tc>
          <w:tcPr>
            <w:tcW w:w="5000" w:type="pct"/>
            <w:vAlign w:val="center"/>
          </w:tcPr>
          <w:p w:rsidR="006A2504" w:rsidRDefault="006A250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«Воспитание — дело трудное, </w:t>
            </w:r>
          </w:p>
          <w:p w:rsidR="006A2504" w:rsidRDefault="006A250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и улучшение его условий — одна из священных </w:t>
            </w:r>
          </w:p>
          <w:p w:rsidR="006A2504" w:rsidRDefault="006A250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                         обязанностей каждого человека, ибо нет ничего более                  </w:t>
            </w:r>
          </w:p>
          <w:p w:rsidR="006A2504" w:rsidRDefault="006A250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 xml:space="preserve">                                 важного, как образование самого себя и своих ближних».</w:t>
            </w:r>
          </w:p>
          <w:p w:rsidR="006A2504" w:rsidRDefault="006A2504">
            <w:pPr>
              <w:spacing w:after="0" w:line="240" w:lineRule="auto"/>
              <w:jc w:val="right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7"/>
                <w:szCs w:val="27"/>
                <w:lang w:eastAsia="ru-RU"/>
              </w:rPr>
              <w:t>Сократ.</w:t>
            </w:r>
          </w:p>
          <w:p w:rsidR="006A2504" w:rsidRDefault="006A2504">
            <w:pPr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ГЛАВА 1. ОБЩИЕ ПОЛОЖЕНИЯ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Данный Кодекс этики и служебного поведения педагогических работников БОУ ТР ОО «Сомовская ООШ» (далее – Кодекс) – 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нашей школы, совершенствования управленческой структуры, т.е. обеспечения устойчивого развития в условиях современных перемен.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Кодекс – это свод основных морально-этических норм и правил социального поведения, следуя которым мы укрепляем высокую репутацию школы, поддерживая ее авторитет и продолжаем традиции предшествующих поколений учителей и учеников.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Школа обязана создать необходимые условия для полной реализации положений Кодекса.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Изменения и дополнения в Кодекс могут вноситься по инициативе как отдельных практических педагогов, так и иных служб  образовательного учреждения; изменения и дополнения утверждаются Педагогическим советом ОУ.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доводится до сведения педагогов на совещании учителей, родителей – на родительских собраниях, детей – на классных часах. Вновь прибывшие обязательно знакомятся с данным документом.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Нормами Кодекса руководствуются педагоги и все сотрудники ОУ, работающие с детьми.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Данный Кодекс Педагогов определяет основные нормы профессиональной этики, которые: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регулируют отношения между педагогами, учащимися и их родителями, а также другими работниками ОУ;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защищают их человеческую ценность и достоинство;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поддерживают качество профессиональной деятельности педагогов и честь их профессии;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создают культуру образовательного учреждения, основанную на доверии, ответственности и справедливости.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 регулирования.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 Кодекс регулирует социальные нормы (правила поведения) педагога, которых он придерживается в школе в течение всего учебного процесса, а также во время проведений школьных мероприятий.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 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1.3. Педагогический совет ОУ обязан ознакомить с Кодексом всех учителей, учащихся, родителей и других работников ОУ. 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Цель Кодекса 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 Целью Кодекса является внедрение единых правил поведения.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 Кодекс способствует тому, чтобы педагог сам управлял своим поведением, способствует дисциплине и взаимному уважению, а также установлению в школе благоприятной и безопасной обстановки.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Сфера регулирования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 Кодекс распространяется на всех педагогов.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 Руководитель ОУ, Педагогический Совет ОУ, Администрация ОУ, Комиссия по этике, учителя и другие сотрудники школы, родители способствуют соблюдению этого Кодекса.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Источники и принципы педагогической этики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 Нормы педагогической этики устанавливаются на основании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Механизмы внедрения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Оптимальными формами внедрения являются: 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1) интерактивные семинары, информирующие о Кодексе и его исполнении;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2) 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3) трансляция через менеджмент -особенно первых лиц -демонстрирующая, что руководство не только говорит о важности исполнения Кодекса, но и само образцово его исполняет;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4) стимулирование сотрудников, организация внутришкольных конкурсов с выдачей грамот, похвальных листов; рекомендации об участии сотрудников в муниципальных и региональных мероприятиях; учет соблюдения Кодекса при распределении премиального фонда учреждения.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ГЛАВА 2. ОСНОВНЫЕ НОРМЫ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Личность педагога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 Профессиональная этика педагога требует призвания, преданности своей работе и чувства ответственности при исполнении своих обязанностей.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1.3.Для педагога необходимо постоянное обновление. Он занимается своим образованием, повышением квалификации и поиском наилучших методов работы.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Ответственность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 Педагог несет ответственность за качество и результаты доверенной ему педагогической работы – образования подрастающего поколения.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 Педагог несет ответственность за физическое, интеллектуальное, эмоциональное и духовное развитие детей, оставленных под его присмотром.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 Педагог несет ответственность за порученные ему администрацией функции и доверенные ресурсы.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Авторитет, честь, репутация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 Своим поведением педагог поддерживает и защищает исторически сложившуюся профессиональную честь педагога.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3.3. В общении со своими учениками и во всех остальных случаях педагог уважителен, вежлив и корректен. Он знает и соблюдает нормы этикета.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 Авторитет педагога основывается на компетенции, справедливости, такте, умении заботиться о своих учениках.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 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      </w:r>
          </w:p>
          <w:p w:rsidR="006A2504" w:rsidRDefault="006A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 Педагог дорожит своей репутацией.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ГЛАВА 3. ВЗАИМООТНОШЕНИЯ С ДРУГИМИ ЛИЦАМИ.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 Общение педагога с учениками.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 Стиль общения педагога с учениками строится на взаимном уважении.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1.2. 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1.4.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1.5.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1.6.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1.7. Педагог постоянно заботится о культуре своей речи и общения.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1.8. 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1.9. Педагог не злоупотребляет своим служебным положением. Он не может использовать своих учеников, требовать от них каких-либо услуг или одолжений.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1.10. 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1.11. 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 Общение между сотрудниками ОУ.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 Педагоги ОУ стараются избегать конкуренции, мешающей их партнерству при выполнении общего дела. Педагогов объединяют взаимовыручка, поддержка, открытость и доверие.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2.5. Преследование педагога за критику строго запрещено. Критика, в первую очередь, должна быть внутренней, т. е. она должна высказываться в ОУ между педагогами и высказывать ее следует с глазу на глаз, а не за глаза. В ОУ не должно быть места сплетням.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Сотрудники ОУ  при возникших конфликтах не имеют права обсуждать рабочие моменты и переходить на личности с указанием должностных полномочий, обсуждать жизнь ОУ за пределами школы, в том числе и в социальных сетях Интернет 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иное будет выявлено членами Комиссии по этике или же другими сотрудниками ОУ, а также учениками, то Комиссия имеет право вызвать на Особый педсовет «нарушителя» (педагога, ученика, сотрудника, родителя), уличенного в этом противоправном действии и привлечь его к определенной дисциплинарной ответственности (выговор). 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не вправе разглашать полученную информацию о деятельности других работников ОУ, если это не противоречит действующему законодательству. 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2.6. Вполне допустимо и даже приветствуется положительные отзывы, комментарии и местами даже реклама педагогов об ОУ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Решение об обнародовании критики принимается большинством голосов членов Комиссии по этике, без согласования с руководителем.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2.8.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 Взаимоотношения с администрацией.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 ОУ  базируется на принципах свободы слова и убеждений, терпимости, демократичности и справедливости.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ОУ делает все возможное для полного раскрытия способностей и умений педагога как основного субъекта образовательной деятельности.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 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Комиссия по этике.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 Администрация не может требовать или собирать информацию о личной жизни педагога, не связанную с выполнением им своих трудовых обязанностей.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 Оценки и решения руководителя ОУ должны быть беспристрастными и основываться на фактах и реальных заслугах педагогов.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 Педагоги имеют право получать от администрации информацию, имеющую значение для работы ОУ. Администрация не имеет права скрывать или тенденциозно извращать информацию, возможную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учителя, классного руководителя, сотрудника от занимаемой должности.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руководителем ОУ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Совету ОУ и руководителю о принятии какого-либо решения, которое было принято коллегиально членами Комиссии, также руководитель, вне зависимости от решения Совета ОУ и рекомендации Комиссии, имеет право наложить вето. 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3.9. Педагоги ОУ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3.10. В случае выявления преступной деятельности педагога(ов) и ответственных сотрудников администрации, а также грубых нарушений профессиональной этики руководитель школы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 </w:t>
            </w:r>
          </w:p>
          <w:p w:rsidR="006A2504" w:rsidRDefault="006A250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3.11В целях противодействия коррупции работнику рекомендуется:</w:t>
            </w:r>
          </w:p>
          <w:p w:rsidR="006A2504" w:rsidRDefault="006A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924550" cy="1200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504" w:rsidRDefault="006A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43600" cy="981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 Отношения с родителями и опекунами учеников.</w:t>
            </w:r>
          </w:p>
          <w:p w:rsidR="006A2504" w:rsidRDefault="006A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ОУ.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5.3. Педагоги должны уважительно и доброжелательно общаться с родителями учеников; не имеют права побуждать родительские комитеты организовывать для педагогов угощения, поздравления и тому подобное.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5.4. Отношения педагогов с родителями не должны оказывать влияния на оценку личности и достижения детей.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5.5. На отношения педагогов с учениками и на их оценку не должна влиять поддержка, оказываемая их родителями или опекунами школе.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6. Взаимоотношения с обществом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6.1. 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6.2.Педагог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7. Академическая свобода и свобода слова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7.1. Педагог имеет право пользоваться различными источниками информации.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7.4.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      </w:r>
          </w:p>
          <w:p w:rsidR="006A2504" w:rsidRDefault="006A25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7.5. Педагог не имеет права обнародовать конфиденциальную служебную информацию.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8. Использование информационных ресурсов.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8.1. 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ОУ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9. Личные интересы и самоотвод.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9.1. 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9.2 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 администрации и лицам, рассматривающим данное дело.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10. Благотворительность и меценатство.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10.1. Школа имеет право принимать бескорыстную помощь со стороны физических, юридических лиц.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10.3. Руководитель школы или педагог может принять от родителей учеников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      </w:r>
          </w:p>
          <w:p w:rsidR="006A2504" w:rsidRDefault="006A25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11. Прием на работу и перевод на более высокую должность.</w:t>
            </w:r>
          </w:p>
          <w:p w:rsidR="006A2504" w:rsidRDefault="006A2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11.1. Руководитель школы должен сохранять беспристрастность при подборе на работу нового сотрудника или повышении сотрудника в должности.</w:t>
            </w:r>
          </w:p>
        </w:tc>
      </w:tr>
    </w:tbl>
    <w:p w:rsidR="006A2504" w:rsidRDefault="006A2504" w:rsidP="006A25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12. Механизм работы Комиссии по этике.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12.1. Каждое МО имеет права предоставить одного кандидата для избрания его Председателем Комиссии по этике.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12.2. Также существует возможность самовыдвижения.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12.3. Председателя Комиссии по этике выбирают большинством голосов путем открытого голосования в рамках проведения собрания педагогических работников.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12.4. Срок полномочия председателя один год, который может быть продлен на общем собрании путем голосования.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12.5. Председатель после своего избрания на этом же собрании имеет право изъявить желание и рекомендовать к себе в Комиссию двух человек, но они также избираются путем открытого голосования.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Члены Комиссии также избираются сроком на один год и могут быть переизбраны на следующий срок путем открытого голосования.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12.7. Один раз в год  Председатель Комиссии по этике предоставляет отчет о проделанной работе руководителю ОУ.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12.8. Комиссия по этике принимает заявления от педагогов, сотрудников, учеников и их родителей только в письменной форме.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12.9. Комиссия по этике по поступившим заявлениям разрешает возникающие конфликты только на территории учебного заведения, только в полном составе и в определенное время, заранее оповестив заявителя и ответчика.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12.10. Председатель Комиссии имеет право наложить вето на решение членов комиссии.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12.11. Председатель Комиссии подчиняется руководителю ОУ, но в своих действиях независим, если это не противоречит Уставу школы, законодательству РФ. 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12.12. Председатель в одностороннем порядке имеет право пригласить для профилактической беседы педагога, сотрудника, ученика и их родителей не собирая для этого весь состав Комиссии.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12.13. Председатель имеет права обратиться за помощью к руководителю ОУ для разрешения особо острых конфликтов.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12.14. Председатель и члены Комиссии по этике не имеют права разглашать информацию поступающую к ним.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12.15. Комиссия несет персональную ответственность за принятие решений.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12.16. Никто, кроме членов Комиссии, не имеет доступа к информации. Руководитель школы лишь правдиво информируется по их запросу.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12.17. Вызов Комиссией на «беседу» педагога, сотрудника, ученика и их родителей не игнорируется, в противном случае данный конфликт перестает быть этическим и носит характер служебного проступка, он передается в ведение администрации.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12.18.Комиссия также имеет право подать жалобу на имя руководителя ОУ. При поступлении трех заявлений автоматически идет вызов к руководителю ОУ.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12.19. Пожаловаться на Комиссию можно только в письменной форме, поданной на имя руководителя ОУ. В данном случае Председатель Комиссии должен будет также в письменной форме опровергнуть данное заявление-жалобу, либо его прокомментировать, либо принять во внимание и исправиться.</w:t>
      </w:r>
    </w:p>
    <w:p w:rsidR="006A2504" w:rsidRDefault="006A2504" w:rsidP="006A25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12.20. Каждый несет персональную ответственность за подачу непроверенных сведений.</w:t>
      </w:r>
    </w:p>
    <w:p w:rsidR="006A2504" w:rsidRDefault="006A2504" w:rsidP="006A2504">
      <w:pPr>
        <w:spacing w:line="240" w:lineRule="auto"/>
      </w:pPr>
    </w:p>
    <w:p w:rsidR="006A2504" w:rsidRDefault="006A2504" w:rsidP="006A2504">
      <w:pPr>
        <w:spacing w:line="240" w:lineRule="auto"/>
      </w:pPr>
    </w:p>
    <w:p w:rsidR="006A2504" w:rsidRDefault="006A2504" w:rsidP="006A2504"/>
    <w:p w:rsidR="00E3372A" w:rsidRDefault="00E3372A">
      <w:bookmarkStart w:id="0" w:name="_GoBack"/>
      <w:bookmarkEnd w:id="0"/>
    </w:p>
    <w:sectPr w:rsidR="00E3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02"/>
    <w:rsid w:val="001D6902"/>
    <w:rsid w:val="006A2504"/>
    <w:rsid w:val="00E3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DC1F3-499B-4C61-8687-3F0C5C4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50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5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3534</Words>
  <Characters>20148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Пользоваель</dc:creator>
  <cp:keywords/>
  <dc:description/>
  <cp:lastModifiedBy>Пользоваель</cp:lastModifiedBy>
  <cp:revision>3</cp:revision>
  <dcterms:created xsi:type="dcterms:W3CDTF">2025-03-26T10:56:00Z</dcterms:created>
  <dcterms:modified xsi:type="dcterms:W3CDTF">2025-03-26T10:56:00Z</dcterms:modified>
</cp:coreProperties>
</file>