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F9" w:rsidRPr="00B94EAF" w:rsidRDefault="004F51FA" w:rsidP="00F72FE7">
      <w:pPr>
        <w:pStyle w:val="a7"/>
        <w:spacing w:line="276" w:lineRule="auto"/>
        <w:jc w:val="center"/>
        <w:rPr>
          <w:b/>
          <w:sz w:val="32"/>
          <w:szCs w:val="32"/>
        </w:rPr>
      </w:pPr>
      <w:r w:rsidRPr="00B94EAF">
        <w:rPr>
          <w:b/>
          <w:sz w:val="32"/>
          <w:szCs w:val="32"/>
        </w:rPr>
        <w:t xml:space="preserve">Анализ </w:t>
      </w:r>
      <w:r w:rsidR="00A657A9" w:rsidRPr="00B94EAF">
        <w:rPr>
          <w:b/>
          <w:sz w:val="32"/>
          <w:szCs w:val="32"/>
        </w:rPr>
        <w:t xml:space="preserve"> </w:t>
      </w:r>
      <w:r w:rsidRPr="00B94EAF">
        <w:rPr>
          <w:b/>
          <w:sz w:val="32"/>
          <w:szCs w:val="32"/>
        </w:rPr>
        <w:t xml:space="preserve">работы </w:t>
      </w:r>
      <w:r w:rsidR="00A657A9" w:rsidRPr="00B94EAF">
        <w:rPr>
          <w:b/>
          <w:sz w:val="32"/>
          <w:szCs w:val="32"/>
        </w:rPr>
        <w:t xml:space="preserve"> </w:t>
      </w:r>
    </w:p>
    <w:p w:rsidR="00A657A9" w:rsidRPr="00B94EAF" w:rsidRDefault="004F51FA" w:rsidP="00F72FE7">
      <w:pPr>
        <w:pStyle w:val="a7"/>
        <w:spacing w:line="276" w:lineRule="auto"/>
        <w:jc w:val="center"/>
        <w:rPr>
          <w:b/>
          <w:sz w:val="32"/>
          <w:szCs w:val="32"/>
        </w:rPr>
      </w:pPr>
      <w:r w:rsidRPr="00B94EAF">
        <w:rPr>
          <w:b/>
          <w:sz w:val="32"/>
          <w:szCs w:val="32"/>
        </w:rPr>
        <w:t>Ш</w:t>
      </w:r>
      <w:r w:rsidR="002E25F9" w:rsidRPr="00B94EAF">
        <w:rPr>
          <w:b/>
          <w:sz w:val="32"/>
          <w:szCs w:val="32"/>
        </w:rPr>
        <w:t xml:space="preserve">КОЛЬНОГО </w:t>
      </w:r>
      <w:r w:rsidRPr="00B94EAF">
        <w:rPr>
          <w:b/>
          <w:sz w:val="32"/>
          <w:szCs w:val="32"/>
        </w:rPr>
        <w:t>М</w:t>
      </w:r>
      <w:r w:rsidR="002E25F9" w:rsidRPr="00B94EAF">
        <w:rPr>
          <w:b/>
          <w:sz w:val="32"/>
          <w:szCs w:val="32"/>
        </w:rPr>
        <w:t xml:space="preserve">ЕТОДИЧЕСКОГО </w:t>
      </w:r>
      <w:r w:rsidRPr="00B94EAF">
        <w:rPr>
          <w:b/>
          <w:sz w:val="32"/>
          <w:szCs w:val="32"/>
        </w:rPr>
        <w:t>О</w:t>
      </w:r>
      <w:r w:rsidR="002E25F9" w:rsidRPr="00B94EAF">
        <w:rPr>
          <w:b/>
          <w:sz w:val="32"/>
          <w:szCs w:val="32"/>
        </w:rPr>
        <w:t xml:space="preserve">БЪЕДИНЕНИЯ </w:t>
      </w:r>
      <w:r w:rsidR="00A657A9" w:rsidRPr="00B94EAF">
        <w:rPr>
          <w:b/>
          <w:sz w:val="32"/>
          <w:szCs w:val="32"/>
        </w:rPr>
        <w:t xml:space="preserve">   </w:t>
      </w:r>
      <w:r w:rsidRPr="00B94EAF">
        <w:rPr>
          <w:b/>
          <w:sz w:val="32"/>
          <w:szCs w:val="32"/>
        </w:rPr>
        <w:t>учителей - предметников</w:t>
      </w:r>
    </w:p>
    <w:p w:rsidR="004F51FA" w:rsidRPr="00B94EAF" w:rsidRDefault="00EA6D2A" w:rsidP="00F72FE7">
      <w:pPr>
        <w:pStyle w:val="a7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БОУ </w:t>
      </w:r>
      <w:proofErr w:type="gramStart"/>
      <w:r>
        <w:rPr>
          <w:b/>
          <w:sz w:val="32"/>
          <w:szCs w:val="32"/>
        </w:rPr>
        <w:t>ТР</w:t>
      </w:r>
      <w:proofErr w:type="gramEnd"/>
      <w:r>
        <w:rPr>
          <w:b/>
          <w:sz w:val="32"/>
          <w:szCs w:val="32"/>
        </w:rPr>
        <w:t xml:space="preserve"> ОО «Сомовская </w:t>
      </w:r>
      <w:r w:rsidR="00A657A9" w:rsidRPr="00B94EAF">
        <w:rPr>
          <w:b/>
          <w:sz w:val="32"/>
          <w:szCs w:val="32"/>
        </w:rPr>
        <w:t xml:space="preserve"> ООШ</w:t>
      </w:r>
      <w:r>
        <w:rPr>
          <w:b/>
          <w:sz w:val="32"/>
          <w:szCs w:val="32"/>
        </w:rPr>
        <w:t>»</w:t>
      </w:r>
      <w:r w:rsidR="00A657A9" w:rsidRPr="00B94EAF">
        <w:rPr>
          <w:b/>
          <w:sz w:val="32"/>
          <w:szCs w:val="32"/>
        </w:rPr>
        <w:t xml:space="preserve">  </w:t>
      </w:r>
      <w:r w:rsidR="0066188A" w:rsidRPr="00B94EAF">
        <w:rPr>
          <w:b/>
          <w:sz w:val="32"/>
          <w:szCs w:val="32"/>
        </w:rPr>
        <w:t>за  202</w:t>
      </w:r>
      <w:r w:rsidR="00676A3B">
        <w:rPr>
          <w:b/>
          <w:sz w:val="32"/>
          <w:szCs w:val="32"/>
        </w:rPr>
        <w:t>2</w:t>
      </w:r>
      <w:r w:rsidR="0066188A" w:rsidRPr="00B94EAF">
        <w:rPr>
          <w:b/>
          <w:sz w:val="32"/>
          <w:szCs w:val="32"/>
        </w:rPr>
        <w:t>-202</w:t>
      </w:r>
      <w:r w:rsidR="00676A3B">
        <w:rPr>
          <w:b/>
          <w:sz w:val="32"/>
          <w:szCs w:val="32"/>
        </w:rPr>
        <w:t>3</w:t>
      </w:r>
      <w:r w:rsidR="004F51FA" w:rsidRPr="00B94EAF">
        <w:rPr>
          <w:b/>
          <w:sz w:val="32"/>
          <w:szCs w:val="32"/>
        </w:rPr>
        <w:t xml:space="preserve"> учебный год</w:t>
      </w:r>
    </w:p>
    <w:p w:rsidR="004F51FA" w:rsidRPr="004F51FA" w:rsidRDefault="004F51FA" w:rsidP="00F72FE7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F51FA">
        <w:rPr>
          <w:sz w:val="28"/>
          <w:szCs w:val="28"/>
        </w:rPr>
        <w:t>Школьное методическое объединение учителей</w:t>
      </w:r>
      <w:r w:rsidR="002E25F9">
        <w:rPr>
          <w:sz w:val="28"/>
          <w:szCs w:val="28"/>
        </w:rPr>
        <w:t xml:space="preserve"> – предметников </w:t>
      </w:r>
      <w:r w:rsidR="006D77C7">
        <w:rPr>
          <w:sz w:val="28"/>
          <w:szCs w:val="28"/>
        </w:rPr>
        <w:t xml:space="preserve"> </w:t>
      </w:r>
      <w:r w:rsidRPr="004F51FA">
        <w:rPr>
          <w:sz w:val="28"/>
          <w:szCs w:val="28"/>
        </w:rPr>
        <w:t>в своей деятельнос</w:t>
      </w:r>
      <w:r w:rsidR="002E25F9">
        <w:rPr>
          <w:sz w:val="28"/>
          <w:szCs w:val="28"/>
        </w:rPr>
        <w:t xml:space="preserve">ти руководствуется Положением о методическом объединении </w:t>
      </w:r>
      <w:r w:rsidR="00E3016E">
        <w:rPr>
          <w:sz w:val="28"/>
          <w:szCs w:val="28"/>
        </w:rPr>
        <w:t>Б</w:t>
      </w:r>
      <w:r w:rsidR="002E25F9">
        <w:rPr>
          <w:sz w:val="28"/>
          <w:szCs w:val="28"/>
        </w:rPr>
        <w:t xml:space="preserve">ОУ </w:t>
      </w:r>
      <w:proofErr w:type="gramStart"/>
      <w:r w:rsidR="00E3016E">
        <w:rPr>
          <w:sz w:val="28"/>
          <w:szCs w:val="28"/>
        </w:rPr>
        <w:t>ТР</w:t>
      </w:r>
      <w:proofErr w:type="gramEnd"/>
      <w:r w:rsidR="00E3016E">
        <w:rPr>
          <w:sz w:val="28"/>
          <w:szCs w:val="28"/>
        </w:rPr>
        <w:t xml:space="preserve"> ОО «Сомовская</w:t>
      </w:r>
      <w:r w:rsidR="002E25F9">
        <w:rPr>
          <w:sz w:val="28"/>
          <w:szCs w:val="28"/>
        </w:rPr>
        <w:t xml:space="preserve"> ООШ</w:t>
      </w:r>
      <w:r w:rsidR="00E3016E" w:rsidRPr="00473FBE">
        <w:rPr>
          <w:sz w:val="28"/>
          <w:szCs w:val="28"/>
        </w:rPr>
        <w:t>»</w:t>
      </w:r>
      <w:r w:rsidR="002E25F9" w:rsidRPr="00473FBE">
        <w:rPr>
          <w:sz w:val="28"/>
          <w:szCs w:val="28"/>
        </w:rPr>
        <w:t xml:space="preserve"> </w:t>
      </w:r>
      <w:r w:rsidR="00473FBE" w:rsidRPr="00473FBE">
        <w:rPr>
          <w:sz w:val="28"/>
          <w:szCs w:val="28"/>
        </w:rPr>
        <w:t>(Приказ № 71-О от 05.09.2015</w:t>
      </w:r>
      <w:r w:rsidR="002E25F9" w:rsidRPr="00473FBE">
        <w:rPr>
          <w:sz w:val="28"/>
          <w:szCs w:val="28"/>
        </w:rPr>
        <w:t xml:space="preserve"> г.)</w:t>
      </w:r>
      <w:r w:rsidRPr="00473FBE">
        <w:rPr>
          <w:sz w:val="28"/>
          <w:szCs w:val="28"/>
        </w:rPr>
        <w:t xml:space="preserve"> </w:t>
      </w:r>
      <w:r w:rsidRPr="004F51FA">
        <w:rPr>
          <w:sz w:val="28"/>
          <w:szCs w:val="28"/>
        </w:rPr>
        <w:t xml:space="preserve">учителей </w:t>
      </w:r>
      <w:r w:rsidR="002E25F9">
        <w:rPr>
          <w:sz w:val="28"/>
          <w:szCs w:val="28"/>
        </w:rPr>
        <w:t>- предметников</w:t>
      </w:r>
      <w:r w:rsidRPr="004F51FA">
        <w:rPr>
          <w:sz w:val="28"/>
          <w:szCs w:val="28"/>
        </w:rPr>
        <w:t xml:space="preserve">. </w:t>
      </w:r>
    </w:p>
    <w:p w:rsidR="002E25F9" w:rsidRPr="000F2E0B" w:rsidRDefault="000F2E0B" w:rsidP="00F72FE7">
      <w:pPr>
        <w:widowControl/>
        <w:autoSpaceDE/>
        <w:autoSpaceDN/>
        <w:adjustRightInd/>
        <w:spacing w:line="276" w:lineRule="auto"/>
        <w:ind w:firstLine="708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В прошедшем учебном году м</w:t>
      </w:r>
      <w:r w:rsidR="004F51FA" w:rsidRPr="004F51FA">
        <w:rPr>
          <w:sz w:val="28"/>
          <w:szCs w:val="28"/>
        </w:rPr>
        <w:t>етодическое объединение</w:t>
      </w:r>
      <w:r w:rsidR="006D77C7">
        <w:rPr>
          <w:sz w:val="28"/>
          <w:szCs w:val="28"/>
        </w:rPr>
        <w:t xml:space="preserve"> </w:t>
      </w:r>
      <w:r w:rsidR="004F51FA" w:rsidRPr="004F51FA">
        <w:rPr>
          <w:sz w:val="28"/>
          <w:szCs w:val="28"/>
        </w:rPr>
        <w:t>работа</w:t>
      </w:r>
      <w:r>
        <w:rPr>
          <w:sz w:val="28"/>
          <w:szCs w:val="28"/>
        </w:rPr>
        <w:t>ло</w:t>
      </w:r>
      <w:r w:rsidR="004F51FA" w:rsidRPr="004F51FA">
        <w:rPr>
          <w:sz w:val="28"/>
          <w:szCs w:val="28"/>
        </w:rPr>
        <w:t xml:space="preserve"> над </w:t>
      </w:r>
      <w:r w:rsidR="004F51FA" w:rsidRPr="004F51FA">
        <w:rPr>
          <w:b/>
          <w:sz w:val="28"/>
          <w:szCs w:val="28"/>
        </w:rPr>
        <w:t>темой</w:t>
      </w:r>
      <w:r w:rsidR="004F51FA" w:rsidRPr="004F51FA">
        <w:rPr>
          <w:b/>
          <w:sz w:val="24"/>
          <w:szCs w:val="24"/>
        </w:rPr>
        <w:t xml:space="preserve"> </w:t>
      </w:r>
      <w:r w:rsidR="002E25F9" w:rsidRPr="000F2E0B">
        <w:rPr>
          <w:color w:val="000000"/>
          <w:sz w:val="28"/>
          <w:szCs w:val="28"/>
        </w:rPr>
        <w:t xml:space="preserve">«Формирование </w:t>
      </w:r>
      <w:r w:rsidR="0066188A" w:rsidRPr="000F2E0B">
        <w:rPr>
          <w:color w:val="000000"/>
          <w:sz w:val="28"/>
          <w:szCs w:val="28"/>
        </w:rPr>
        <w:t xml:space="preserve">и развитие функциональной </w:t>
      </w:r>
      <w:r w:rsidR="002E25F9" w:rsidRPr="000F2E0B">
        <w:rPr>
          <w:color w:val="000000"/>
          <w:sz w:val="28"/>
          <w:szCs w:val="28"/>
        </w:rPr>
        <w:t xml:space="preserve">грамотности </w:t>
      </w:r>
      <w:r w:rsidR="0066188A" w:rsidRPr="000F2E0B">
        <w:rPr>
          <w:color w:val="000000"/>
          <w:sz w:val="28"/>
          <w:szCs w:val="28"/>
        </w:rPr>
        <w:t>на уроках как важнейшее условие повышения качества образования</w:t>
      </w:r>
      <w:r w:rsidR="002E25F9" w:rsidRPr="000F2E0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A77BD" w:rsidRDefault="004F51FA" w:rsidP="00F72F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F51FA">
        <w:rPr>
          <w:sz w:val="28"/>
          <w:szCs w:val="28"/>
        </w:rPr>
        <w:t xml:space="preserve">Главная </w:t>
      </w:r>
      <w:r w:rsidRPr="004F51FA">
        <w:rPr>
          <w:b/>
          <w:sz w:val="28"/>
          <w:szCs w:val="28"/>
        </w:rPr>
        <w:t>цель</w:t>
      </w:r>
      <w:r w:rsidRPr="004F51FA">
        <w:rPr>
          <w:sz w:val="28"/>
          <w:szCs w:val="28"/>
        </w:rPr>
        <w:t xml:space="preserve"> деятельности  ШМО</w:t>
      </w:r>
      <w:r w:rsidR="00FB6F14">
        <w:rPr>
          <w:sz w:val="28"/>
          <w:szCs w:val="28"/>
        </w:rPr>
        <w:t xml:space="preserve"> в истекшем учебном году </w:t>
      </w:r>
      <w:r w:rsidRPr="004F51FA">
        <w:rPr>
          <w:sz w:val="28"/>
          <w:szCs w:val="28"/>
        </w:rPr>
        <w:t xml:space="preserve"> –</w:t>
      </w:r>
      <w:r w:rsidR="002E25F9">
        <w:rPr>
          <w:color w:val="000000"/>
          <w:sz w:val="28"/>
          <w:szCs w:val="28"/>
        </w:rPr>
        <w:t xml:space="preserve"> </w:t>
      </w:r>
      <w:r w:rsidR="0066188A" w:rsidRPr="005810D0">
        <w:rPr>
          <w:sz w:val="28"/>
          <w:szCs w:val="28"/>
        </w:rPr>
        <w:t>Совершенствование профессионализма учителя для подготовки к Международной оценке качества образования и успешной реализации содержания и технологии профессиональной компетентности учителя по формированию функциональной грамотности учащихся в учебном процессе.</w:t>
      </w:r>
      <w:r>
        <w:rPr>
          <w:sz w:val="28"/>
          <w:szCs w:val="28"/>
        </w:rPr>
        <w:t xml:space="preserve">  </w:t>
      </w:r>
    </w:p>
    <w:p w:rsidR="006A77BD" w:rsidRDefault="006A77BD" w:rsidP="00F72F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F51FA" w:rsidRPr="004F51FA" w:rsidRDefault="004F51FA" w:rsidP="00F72F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51FA">
        <w:rPr>
          <w:sz w:val="28"/>
          <w:szCs w:val="28"/>
        </w:rPr>
        <w:t xml:space="preserve">Методическое объединение состоит из </w:t>
      </w:r>
      <w:r w:rsidR="00143A60">
        <w:rPr>
          <w:b/>
          <w:sz w:val="28"/>
          <w:szCs w:val="28"/>
        </w:rPr>
        <w:t xml:space="preserve"> </w:t>
      </w:r>
      <w:r w:rsidR="00F96D75">
        <w:rPr>
          <w:b/>
          <w:sz w:val="28"/>
          <w:szCs w:val="28"/>
        </w:rPr>
        <w:t>11</w:t>
      </w:r>
      <w:r w:rsidR="00143A60" w:rsidRPr="005B3F82">
        <w:rPr>
          <w:b/>
          <w:sz w:val="28"/>
          <w:szCs w:val="28"/>
        </w:rPr>
        <w:t xml:space="preserve"> </w:t>
      </w:r>
      <w:r w:rsidRPr="00143A60">
        <w:rPr>
          <w:b/>
          <w:sz w:val="28"/>
          <w:szCs w:val="28"/>
        </w:rPr>
        <w:t xml:space="preserve"> человек:</w:t>
      </w:r>
    </w:p>
    <w:p w:rsidR="002E25F9" w:rsidRDefault="00F51A1D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>
        <w:rPr>
          <w:rFonts w:eastAsia="Times New Roman" w:cs="Times New Roman"/>
          <w:color w:val="000000" w:themeColor="text1"/>
          <w:sz w:val="28"/>
          <w:szCs w:val="24"/>
        </w:rPr>
        <w:t>Спиридонова Татьяна Павловна</w:t>
      </w:r>
      <w:r w:rsidR="002E25F9">
        <w:rPr>
          <w:rFonts w:eastAsia="Times New Roman" w:cs="Times New Roman"/>
          <w:color w:val="000000" w:themeColor="text1"/>
          <w:sz w:val="28"/>
          <w:szCs w:val="24"/>
        </w:rPr>
        <w:t xml:space="preserve"> - </w:t>
      </w:r>
      <w:r w:rsidR="002E25F9">
        <w:rPr>
          <w:rFonts w:eastAsia="Times New Roman" w:cs="Times New Roman"/>
          <w:sz w:val="28"/>
          <w:szCs w:val="24"/>
        </w:rPr>
        <w:t>учитель начальных классов.</w:t>
      </w:r>
    </w:p>
    <w:p w:rsidR="006D77C7" w:rsidRDefault="00F51A1D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Солодкова Вера Викторовна</w:t>
      </w:r>
      <w:r w:rsidR="006D77C7">
        <w:rPr>
          <w:rFonts w:eastAsia="Times New Roman" w:cs="Times New Roman"/>
          <w:sz w:val="28"/>
          <w:szCs w:val="24"/>
        </w:rPr>
        <w:t xml:space="preserve"> – учитель начальных классов.</w:t>
      </w:r>
    </w:p>
    <w:p w:rsidR="00143A60" w:rsidRDefault="00F51A1D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Чистякова Ольга Михайло</w:t>
      </w:r>
      <w:r w:rsidR="006D77C7">
        <w:rPr>
          <w:rFonts w:eastAsia="Times New Roman" w:cs="Times New Roman"/>
          <w:sz w:val="28"/>
          <w:szCs w:val="24"/>
        </w:rPr>
        <w:t xml:space="preserve">вна </w:t>
      </w:r>
      <w:r w:rsidR="00143A60">
        <w:rPr>
          <w:rFonts w:eastAsia="Times New Roman" w:cs="Times New Roman"/>
          <w:sz w:val="28"/>
          <w:szCs w:val="24"/>
        </w:rPr>
        <w:t>– учитель русского языка и литературы</w:t>
      </w:r>
      <w:r w:rsidR="00827C2D">
        <w:rPr>
          <w:rFonts w:eastAsia="Times New Roman" w:cs="Times New Roman"/>
          <w:sz w:val="28"/>
          <w:szCs w:val="24"/>
        </w:rPr>
        <w:t>, педагог-психолог</w:t>
      </w:r>
      <w:r w:rsidR="00143A60">
        <w:rPr>
          <w:rFonts w:eastAsia="Times New Roman" w:cs="Times New Roman"/>
          <w:sz w:val="28"/>
          <w:szCs w:val="24"/>
        </w:rPr>
        <w:t>.</w:t>
      </w:r>
    </w:p>
    <w:p w:rsidR="00F51A1D" w:rsidRDefault="00F51A1D" w:rsidP="00F51A1D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Шигина Татьяна Алексеевна - учитель русского языка и литературы.</w:t>
      </w:r>
    </w:p>
    <w:p w:rsidR="00143A60" w:rsidRPr="00F51A1D" w:rsidRDefault="00F51A1D" w:rsidP="00F51A1D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Митрофанова Татьяна Викторовна</w:t>
      </w:r>
      <w:r w:rsidR="00143A60" w:rsidRPr="00F51A1D">
        <w:rPr>
          <w:rFonts w:eastAsia="Times New Roman" w:cs="Times New Roman"/>
          <w:sz w:val="28"/>
          <w:szCs w:val="24"/>
        </w:rPr>
        <w:t xml:space="preserve"> - учитель изобразительного искусства</w:t>
      </w:r>
      <w:r w:rsidR="009E2AE5">
        <w:rPr>
          <w:rFonts w:eastAsia="Times New Roman" w:cs="Times New Roman"/>
          <w:sz w:val="28"/>
          <w:szCs w:val="24"/>
        </w:rPr>
        <w:t>, техно</w:t>
      </w:r>
      <w:r w:rsidR="006D6F39">
        <w:rPr>
          <w:rFonts w:eastAsia="Times New Roman" w:cs="Times New Roman"/>
          <w:sz w:val="28"/>
          <w:szCs w:val="24"/>
        </w:rPr>
        <w:t>логии</w:t>
      </w:r>
      <w:r w:rsidR="00143A60" w:rsidRPr="00F51A1D">
        <w:rPr>
          <w:rFonts w:eastAsia="Times New Roman" w:cs="Times New Roman"/>
          <w:sz w:val="28"/>
          <w:szCs w:val="24"/>
        </w:rPr>
        <w:t>.</w:t>
      </w:r>
    </w:p>
    <w:p w:rsidR="006D77C7" w:rsidRDefault="00F51A1D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>
        <w:rPr>
          <w:rFonts w:eastAsia="Times New Roman" w:cs="Times New Roman"/>
          <w:color w:val="000000" w:themeColor="text1"/>
          <w:sz w:val="28"/>
          <w:szCs w:val="24"/>
        </w:rPr>
        <w:t>Солодкова Людмила Юрьевна –</w:t>
      </w:r>
      <w:r w:rsidR="006D77C7">
        <w:rPr>
          <w:rFonts w:eastAsia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4"/>
        </w:rPr>
        <w:t>старший методист</w:t>
      </w:r>
      <w:r w:rsidR="006D77C7">
        <w:rPr>
          <w:sz w:val="28"/>
        </w:rPr>
        <w:t>, учитель истории, обществознания</w:t>
      </w:r>
      <w:r w:rsidR="00FD5CF2">
        <w:rPr>
          <w:sz w:val="28"/>
        </w:rPr>
        <w:t>, географии</w:t>
      </w:r>
      <w:r w:rsidR="00D96E9F">
        <w:rPr>
          <w:sz w:val="28"/>
        </w:rPr>
        <w:t>, музыки</w:t>
      </w:r>
      <w:r w:rsidR="006D77C7">
        <w:rPr>
          <w:sz w:val="28"/>
        </w:rPr>
        <w:t>.</w:t>
      </w:r>
    </w:p>
    <w:p w:rsidR="00143A60" w:rsidRPr="002E25F9" w:rsidRDefault="006D6F39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Митрофанова Наталья Николаевна </w:t>
      </w:r>
      <w:r w:rsidR="006D77C7">
        <w:rPr>
          <w:rFonts w:eastAsia="Times New Roman" w:cs="Times New Roman"/>
          <w:sz w:val="28"/>
          <w:szCs w:val="24"/>
        </w:rPr>
        <w:t xml:space="preserve">- учитель физической культуры, </w:t>
      </w:r>
      <w:r w:rsidR="00143A60">
        <w:rPr>
          <w:rFonts w:eastAsia="Times New Roman" w:cs="Times New Roman"/>
          <w:sz w:val="28"/>
          <w:szCs w:val="24"/>
        </w:rPr>
        <w:t>ОБЖ.</w:t>
      </w:r>
    </w:p>
    <w:p w:rsidR="00143A60" w:rsidRDefault="00827C2D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Антонова Вера Алексеевна </w:t>
      </w:r>
      <w:r w:rsidR="0066188A">
        <w:rPr>
          <w:rFonts w:eastAsia="Times New Roman" w:cs="Times New Roman"/>
          <w:sz w:val="28"/>
          <w:szCs w:val="24"/>
        </w:rPr>
        <w:t xml:space="preserve"> – </w:t>
      </w:r>
      <w:r>
        <w:rPr>
          <w:rFonts w:eastAsia="Times New Roman" w:cs="Times New Roman"/>
          <w:sz w:val="28"/>
          <w:szCs w:val="24"/>
        </w:rPr>
        <w:t xml:space="preserve">учитель английского языка, </w:t>
      </w:r>
      <w:r w:rsidR="0066188A">
        <w:rPr>
          <w:rFonts w:eastAsia="Times New Roman" w:cs="Times New Roman"/>
          <w:sz w:val="28"/>
          <w:szCs w:val="24"/>
        </w:rPr>
        <w:t>учитель – логопед</w:t>
      </w:r>
      <w:r>
        <w:rPr>
          <w:rFonts w:eastAsia="Times New Roman" w:cs="Times New Roman"/>
          <w:sz w:val="28"/>
          <w:szCs w:val="24"/>
        </w:rPr>
        <w:t>.</w:t>
      </w:r>
    </w:p>
    <w:p w:rsidR="00676A3B" w:rsidRPr="00143A60" w:rsidRDefault="00676A3B" w:rsidP="00F72FE7">
      <w:pPr>
        <w:pStyle w:val="a9"/>
        <w:numPr>
          <w:ilvl w:val="0"/>
          <w:numId w:val="2"/>
        </w:numPr>
        <w:jc w:val="both"/>
        <w:rPr>
          <w:rFonts w:eastAsia="Times New Roman" w:cs="Times New Roman"/>
          <w:sz w:val="28"/>
          <w:szCs w:val="24"/>
        </w:rPr>
      </w:pPr>
      <w:proofErr w:type="spellStart"/>
      <w:r>
        <w:rPr>
          <w:rFonts w:eastAsia="Times New Roman" w:cs="Times New Roman"/>
          <w:sz w:val="28"/>
          <w:szCs w:val="24"/>
        </w:rPr>
        <w:t>Базарнов</w:t>
      </w:r>
      <w:proofErr w:type="spellEnd"/>
      <w:r>
        <w:rPr>
          <w:rFonts w:eastAsia="Times New Roman" w:cs="Times New Roman"/>
          <w:sz w:val="28"/>
          <w:szCs w:val="24"/>
        </w:rPr>
        <w:t xml:space="preserve"> Никита Геннадьевич – учитель математики, физики.</w:t>
      </w:r>
    </w:p>
    <w:p w:rsidR="00143A60" w:rsidRPr="00143A60" w:rsidRDefault="00143A60" w:rsidP="00F72FE7">
      <w:pPr>
        <w:pStyle w:val="a9"/>
        <w:spacing w:after="0"/>
        <w:ind w:left="360"/>
        <w:jc w:val="both"/>
        <w:rPr>
          <w:rFonts w:ascii="Arial" w:eastAsia="Times New Roman" w:hAnsi="Arial" w:cs="Arial"/>
          <w:szCs w:val="24"/>
        </w:rPr>
      </w:pPr>
      <w:r w:rsidRPr="00143A60">
        <w:rPr>
          <w:rFonts w:eastAsia="Times New Roman" w:cs="Times New Roman"/>
          <w:sz w:val="32"/>
          <w:szCs w:val="24"/>
        </w:rPr>
        <w:tab/>
      </w:r>
      <w:r w:rsidRPr="001F513B">
        <w:rPr>
          <w:rFonts w:ascii="Arial" w:eastAsia="Times New Roman" w:hAnsi="Arial" w:cs="Arial"/>
          <w:szCs w:val="24"/>
        </w:rPr>
        <w:tab/>
      </w:r>
    </w:p>
    <w:p w:rsidR="004F51FA" w:rsidRPr="004F51FA" w:rsidRDefault="004F51FA" w:rsidP="00F72FE7">
      <w:pPr>
        <w:pStyle w:val="a7"/>
        <w:spacing w:line="276" w:lineRule="auto"/>
        <w:jc w:val="both"/>
        <w:rPr>
          <w:sz w:val="28"/>
          <w:szCs w:val="28"/>
        </w:rPr>
      </w:pPr>
      <w:r w:rsidRPr="004F51FA">
        <w:rPr>
          <w:i/>
          <w:sz w:val="28"/>
          <w:szCs w:val="28"/>
        </w:rPr>
        <w:t>Совместители</w:t>
      </w:r>
      <w:r w:rsidRPr="004F51FA">
        <w:rPr>
          <w:sz w:val="28"/>
          <w:szCs w:val="28"/>
        </w:rPr>
        <w:t>:</w:t>
      </w:r>
    </w:p>
    <w:p w:rsidR="00827C2D" w:rsidRPr="00827C2D" w:rsidRDefault="00827C2D" w:rsidP="00827C2D">
      <w:pPr>
        <w:pStyle w:val="a9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4"/>
        </w:rPr>
      </w:pPr>
      <w:r>
        <w:rPr>
          <w:rFonts w:eastAsia="Times New Roman" w:cs="Times New Roman"/>
          <w:color w:val="000000" w:themeColor="text1"/>
          <w:sz w:val="28"/>
          <w:szCs w:val="24"/>
        </w:rPr>
        <w:t>Шибаев Андрей Владимирович – учитель</w:t>
      </w:r>
      <w:r w:rsidR="00676A3B">
        <w:rPr>
          <w:rFonts w:eastAsia="Times New Roman" w:cs="Times New Roman"/>
          <w:color w:val="000000" w:themeColor="text1"/>
          <w:sz w:val="28"/>
          <w:szCs w:val="24"/>
        </w:rPr>
        <w:t xml:space="preserve"> информатики</w:t>
      </w:r>
      <w:r>
        <w:rPr>
          <w:rFonts w:eastAsia="Times New Roman" w:cs="Times New Roman"/>
          <w:color w:val="000000" w:themeColor="text1"/>
          <w:sz w:val="28"/>
          <w:szCs w:val="24"/>
        </w:rPr>
        <w:t>.</w:t>
      </w:r>
    </w:p>
    <w:p w:rsidR="00143A60" w:rsidRPr="00143A60" w:rsidRDefault="00676A3B" w:rsidP="00827C2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Кисель Александр Геннадьевич</w:t>
      </w:r>
      <w:r w:rsidR="00143A60">
        <w:rPr>
          <w:sz w:val="28"/>
          <w:szCs w:val="28"/>
        </w:rPr>
        <w:t xml:space="preserve"> – учитель биологии и химии.</w:t>
      </w:r>
    </w:p>
    <w:p w:rsidR="00143A60" w:rsidRPr="00143A60" w:rsidRDefault="00143A60" w:rsidP="00676A3B">
      <w:pPr>
        <w:pStyle w:val="a7"/>
        <w:spacing w:line="276" w:lineRule="auto"/>
        <w:jc w:val="both"/>
        <w:rPr>
          <w:sz w:val="28"/>
          <w:szCs w:val="28"/>
        </w:rPr>
      </w:pPr>
    </w:p>
    <w:p w:rsidR="004F51FA" w:rsidRPr="004F51FA" w:rsidRDefault="004F51FA" w:rsidP="00F72FE7">
      <w:pPr>
        <w:pStyle w:val="a7"/>
        <w:spacing w:line="276" w:lineRule="auto"/>
        <w:jc w:val="both"/>
        <w:rPr>
          <w:sz w:val="28"/>
          <w:szCs w:val="28"/>
        </w:rPr>
      </w:pPr>
    </w:p>
    <w:p w:rsidR="004F51FA" w:rsidRPr="00143A60" w:rsidRDefault="00143A60" w:rsidP="00F72FE7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188A">
        <w:rPr>
          <w:sz w:val="28"/>
          <w:szCs w:val="28"/>
        </w:rPr>
        <w:t>В 202</w:t>
      </w:r>
      <w:r w:rsidR="00651385">
        <w:rPr>
          <w:sz w:val="28"/>
          <w:szCs w:val="28"/>
        </w:rPr>
        <w:t>2</w:t>
      </w:r>
      <w:r w:rsidR="0066188A">
        <w:rPr>
          <w:sz w:val="28"/>
          <w:szCs w:val="28"/>
        </w:rPr>
        <w:t>-202</w:t>
      </w:r>
      <w:r w:rsidR="00676A3B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4F51FA" w:rsidRPr="00143A60">
        <w:rPr>
          <w:sz w:val="28"/>
          <w:szCs w:val="28"/>
        </w:rPr>
        <w:t>учебном году перед мето</w:t>
      </w:r>
      <w:r w:rsidR="006D0C92">
        <w:rPr>
          <w:sz w:val="28"/>
          <w:szCs w:val="28"/>
        </w:rPr>
        <w:t>дическим объединением  учителей</w:t>
      </w:r>
      <w:r w:rsidR="005B3F82">
        <w:rPr>
          <w:sz w:val="28"/>
          <w:szCs w:val="28"/>
        </w:rPr>
        <w:t>-</w:t>
      </w:r>
      <w:r w:rsidR="006D0C92">
        <w:rPr>
          <w:sz w:val="28"/>
          <w:szCs w:val="28"/>
        </w:rPr>
        <w:t>п</w:t>
      </w:r>
      <w:r>
        <w:rPr>
          <w:sz w:val="28"/>
          <w:szCs w:val="28"/>
        </w:rPr>
        <w:t xml:space="preserve">редметников </w:t>
      </w:r>
      <w:r w:rsidR="004F51FA" w:rsidRPr="00143A60">
        <w:rPr>
          <w:sz w:val="28"/>
          <w:szCs w:val="28"/>
        </w:rPr>
        <w:t xml:space="preserve">были поставлены </w:t>
      </w:r>
      <w:r w:rsidRPr="005B3F82">
        <w:rPr>
          <w:sz w:val="28"/>
          <w:szCs w:val="28"/>
        </w:rPr>
        <w:t xml:space="preserve"> </w:t>
      </w:r>
      <w:r w:rsidR="005B3F82" w:rsidRPr="005B3F82">
        <w:rPr>
          <w:sz w:val="28"/>
          <w:szCs w:val="28"/>
        </w:rPr>
        <w:t>следующие</w:t>
      </w:r>
      <w:r w:rsidR="005B3F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F51FA" w:rsidRPr="00143A60">
        <w:rPr>
          <w:b/>
          <w:sz w:val="28"/>
          <w:szCs w:val="28"/>
        </w:rPr>
        <w:t>задачи: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>Изучить и применять эффективные формы и методы, позволяющие развивать функциональную грамотность учащихся на уроках и внеурочное время.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>Проводить обмен опытом по совершенствованию методик преподавания, изучать передовой педагогический опыт.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lastRenderedPageBreak/>
        <w:t>Повысить эффективность современного урока через развитие функциональной грамотности, направленное на повышение мотивации и качество индивидуальных достижений учащихся.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>Повысить успеваемости по результатам независимых диагностик.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>Использовать внутришкольную независимую диагностику с целью мониторинга продвижения развития, обучающегося по предмету.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 и с призерами прошлых лет.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 xml:space="preserve">Совершенствовать систему работы педагогов МО по достижению </w:t>
      </w:r>
      <w:proofErr w:type="spellStart"/>
      <w:r w:rsidRPr="0066188A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66188A">
        <w:rPr>
          <w:rFonts w:eastAsiaTheme="minorHAnsi"/>
          <w:sz w:val="28"/>
          <w:szCs w:val="28"/>
          <w:lang w:eastAsia="en-US"/>
        </w:rPr>
        <w:t xml:space="preserve"> результатов обучающихся, освоению универсальных учебных действий</w:t>
      </w:r>
    </w:p>
    <w:p w:rsidR="0066188A" w:rsidRPr="0066188A" w:rsidRDefault="0066188A" w:rsidP="00F72FE7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709" w:hanging="425"/>
        <w:contextualSpacing/>
        <w:rPr>
          <w:rFonts w:eastAsiaTheme="minorHAnsi"/>
          <w:sz w:val="28"/>
          <w:szCs w:val="28"/>
          <w:lang w:eastAsia="en-US"/>
        </w:rPr>
      </w:pPr>
      <w:r w:rsidRPr="0066188A">
        <w:rPr>
          <w:rFonts w:eastAsiaTheme="minorHAnsi"/>
          <w:sz w:val="28"/>
          <w:szCs w:val="28"/>
          <w:lang w:eastAsia="en-US"/>
        </w:rPr>
        <w:t>Совершенствовать работу со слабоуспевающими учениками</w:t>
      </w:r>
      <w:r w:rsidR="00F96D75">
        <w:rPr>
          <w:rFonts w:eastAsiaTheme="minorHAnsi"/>
          <w:sz w:val="28"/>
          <w:szCs w:val="28"/>
          <w:lang w:eastAsia="en-US"/>
        </w:rPr>
        <w:t>.</w:t>
      </w:r>
    </w:p>
    <w:p w:rsidR="008479E0" w:rsidRPr="008479E0" w:rsidRDefault="00210C16" w:rsidP="00F72FE7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79E0" w:rsidRPr="008479E0">
        <w:rPr>
          <w:sz w:val="28"/>
          <w:szCs w:val="28"/>
        </w:rPr>
        <w:t>В системе методической работы</w:t>
      </w:r>
      <w:r w:rsidR="005B3F82">
        <w:rPr>
          <w:sz w:val="28"/>
          <w:szCs w:val="28"/>
        </w:rPr>
        <w:t xml:space="preserve"> школы можно выделить  два </w:t>
      </w:r>
      <w:r w:rsidR="005B3F82">
        <w:rPr>
          <w:b/>
          <w:sz w:val="28"/>
          <w:szCs w:val="28"/>
        </w:rPr>
        <w:t>уровня</w:t>
      </w:r>
      <w:r w:rsidR="008479E0" w:rsidRPr="00210C16">
        <w:rPr>
          <w:b/>
          <w:sz w:val="28"/>
          <w:szCs w:val="28"/>
        </w:rPr>
        <w:t>:</w:t>
      </w:r>
    </w:p>
    <w:p w:rsidR="008479E0" w:rsidRPr="008479E0" w:rsidRDefault="008479E0" w:rsidP="00F72FE7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479E0">
        <w:rPr>
          <w:sz w:val="28"/>
          <w:szCs w:val="28"/>
        </w:rPr>
        <w:t>индивидуальная работа учителя по теме</w:t>
      </w:r>
      <w:r w:rsidR="00210C16">
        <w:rPr>
          <w:sz w:val="28"/>
          <w:szCs w:val="28"/>
        </w:rPr>
        <w:t xml:space="preserve"> самообразования</w:t>
      </w:r>
      <w:r w:rsidRPr="008479E0">
        <w:rPr>
          <w:sz w:val="28"/>
          <w:szCs w:val="28"/>
        </w:rPr>
        <w:t>;</w:t>
      </w:r>
    </w:p>
    <w:p w:rsidR="008479E0" w:rsidRPr="008479E0" w:rsidRDefault="00210C16" w:rsidP="00F72FE7">
      <w:pPr>
        <w:pStyle w:val="a7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методического объединения </w:t>
      </w:r>
      <w:r w:rsidR="008479E0" w:rsidRPr="008479E0">
        <w:rPr>
          <w:sz w:val="28"/>
          <w:szCs w:val="28"/>
        </w:rPr>
        <w:t xml:space="preserve"> по предметам и областям знаний</w:t>
      </w:r>
      <w:r w:rsidR="008E3D51">
        <w:rPr>
          <w:sz w:val="28"/>
          <w:szCs w:val="28"/>
        </w:rPr>
        <w:t>.</w:t>
      </w:r>
    </w:p>
    <w:p w:rsidR="004F51FA" w:rsidRDefault="004F51FA" w:rsidP="00F72FE7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</w:p>
    <w:p w:rsidR="00497CD0" w:rsidRDefault="00E34A75" w:rsidP="00F72FE7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51FA" w:rsidRPr="00CF0B86">
        <w:rPr>
          <w:sz w:val="28"/>
          <w:szCs w:val="28"/>
        </w:rPr>
        <w:t xml:space="preserve">У </w:t>
      </w:r>
      <w:r w:rsidR="00497CD0">
        <w:rPr>
          <w:sz w:val="28"/>
          <w:szCs w:val="28"/>
        </w:rPr>
        <w:t xml:space="preserve">учителей </w:t>
      </w:r>
      <w:r w:rsidR="00765AE8">
        <w:rPr>
          <w:sz w:val="28"/>
          <w:szCs w:val="28"/>
        </w:rPr>
        <w:t xml:space="preserve">школы </w:t>
      </w:r>
      <w:r w:rsidR="004F51FA" w:rsidRPr="00CF0B86">
        <w:rPr>
          <w:sz w:val="28"/>
          <w:szCs w:val="28"/>
        </w:rPr>
        <w:t xml:space="preserve">есть </w:t>
      </w:r>
      <w:r w:rsidR="00F96D75">
        <w:rPr>
          <w:sz w:val="28"/>
          <w:szCs w:val="28"/>
        </w:rPr>
        <w:t>темы по самообразованию, над которыми</w:t>
      </w:r>
      <w:r w:rsidR="004F51FA" w:rsidRPr="00CF0B86">
        <w:rPr>
          <w:sz w:val="28"/>
          <w:szCs w:val="28"/>
        </w:rPr>
        <w:t xml:space="preserve"> он</w:t>
      </w:r>
      <w:r w:rsidR="005B3F82">
        <w:rPr>
          <w:sz w:val="28"/>
          <w:szCs w:val="28"/>
        </w:rPr>
        <w:t>и работают и развиваю</w:t>
      </w:r>
      <w:r w:rsidR="004F51FA" w:rsidRPr="00CF0B86">
        <w:rPr>
          <w:sz w:val="28"/>
          <w:szCs w:val="28"/>
        </w:rPr>
        <w:t>т свой педагогический опыт:</w:t>
      </w:r>
    </w:p>
    <w:p w:rsidR="00497CD0" w:rsidRDefault="00497CD0" w:rsidP="00F72FE7">
      <w:pPr>
        <w:pStyle w:val="a7"/>
        <w:spacing w:line="276" w:lineRule="auto"/>
        <w:jc w:val="both"/>
        <w:rPr>
          <w:sz w:val="28"/>
          <w:szCs w:val="28"/>
        </w:rPr>
      </w:pP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3190"/>
        <w:gridCol w:w="3190"/>
        <w:gridCol w:w="4360"/>
      </w:tblGrid>
      <w:tr w:rsidR="00497CD0" w:rsidRPr="004B66AD" w:rsidTr="00C544F8">
        <w:tc>
          <w:tcPr>
            <w:tcW w:w="3190" w:type="dxa"/>
          </w:tcPr>
          <w:p w:rsidR="00497CD0" w:rsidRPr="00EE13D4" w:rsidRDefault="00497CD0" w:rsidP="00F72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13D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:rsidR="00497CD0" w:rsidRPr="00EE13D4" w:rsidRDefault="00497CD0" w:rsidP="00F72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13D4">
              <w:rPr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4360" w:type="dxa"/>
          </w:tcPr>
          <w:p w:rsidR="00497CD0" w:rsidRPr="00EE13D4" w:rsidRDefault="00497CD0" w:rsidP="00F72FE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13D4">
              <w:rPr>
                <w:b/>
                <w:sz w:val="24"/>
                <w:szCs w:val="24"/>
              </w:rPr>
              <w:t>Тема</w:t>
            </w:r>
          </w:p>
        </w:tc>
      </w:tr>
      <w:tr w:rsidR="00497CD0" w:rsidRPr="004B66AD" w:rsidTr="00C544F8">
        <w:tc>
          <w:tcPr>
            <w:tcW w:w="3190" w:type="dxa"/>
          </w:tcPr>
          <w:p w:rsidR="00497CD0" w:rsidRPr="004B66AD" w:rsidRDefault="00765AE8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 Татьяна Павловна</w:t>
            </w:r>
          </w:p>
        </w:tc>
        <w:tc>
          <w:tcPr>
            <w:tcW w:w="3190" w:type="dxa"/>
          </w:tcPr>
          <w:p w:rsidR="00497CD0" w:rsidRPr="004B66AD" w:rsidRDefault="00497CD0" w:rsidP="00F72FE7">
            <w:pPr>
              <w:spacing w:line="276" w:lineRule="auto"/>
              <w:rPr>
                <w:sz w:val="24"/>
                <w:szCs w:val="24"/>
              </w:rPr>
            </w:pPr>
            <w:r w:rsidRPr="004B66AD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4360" w:type="dxa"/>
          </w:tcPr>
          <w:p w:rsidR="00497CD0" w:rsidRDefault="00497CD0" w:rsidP="00F72FE7">
            <w:pPr>
              <w:spacing w:line="276" w:lineRule="auto"/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 xml:space="preserve">«Формирование смыслового чтения </w:t>
            </w:r>
            <w:r>
              <w:rPr>
                <w:sz w:val="24"/>
                <w:szCs w:val="24"/>
              </w:rPr>
              <w:t xml:space="preserve">младших школьников через организацию работы с текстом </w:t>
            </w:r>
            <w:r w:rsidR="00765A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уроках» </w:t>
            </w:r>
          </w:p>
          <w:p w:rsidR="0066188A" w:rsidRPr="0069649D" w:rsidRDefault="0066188A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(2-о</w:t>
            </w:r>
            <w:r w:rsidRPr="004B66AD">
              <w:rPr>
                <w:i/>
                <w:sz w:val="24"/>
                <w:szCs w:val="24"/>
              </w:rPr>
              <w:t>й год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497CD0" w:rsidRPr="004B66AD" w:rsidTr="00C544F8">
        <w:tc>
          <w:tcPr>
            <w:tcW w:w="3190" w:type="dxa"/>
          </w:tcPr>
          <w:p w:rsidR="00497CD0" w:rsidRPr="0069649D" w:rsidRDefault="00765AE8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Солодкова Вера Викторовна</w:t>
            </w:r>
          </w:p>
        </w:tc>
        <w:tc>
          <w:tcPr>
            <w:tcW w:w="3190" w:type="dxa"/>
          </w:tcPr>
          <w:p w:rsidR="00497CD0" w:rsidRPr="0069649D" w:rsidRDefault="00497CD0" w:rsidP="00F72FE7">
            <w:pPr>
              <w:spacing w:line="276" w:lineRule="auto"/>
              <w:rPr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4360" w:type="dxa"/>
          </w:tcPr>
          <w:p w:rsidR="00497CD0" w:rsidRDefault="00497CD0" w:rsidP="00F72FE7">
            <w:pPr>
              <w:spacing w:line="276" w:lineRule="auto"/>
              <w:rPr>
                <w:i/>
                <w:sz w:val="24"/>
                <w:szCs w:val="24"/>
              </w:rPr>
            </w:pPr>
            <w:r w:rsidRPr="0069649D">
              <w:rPr>
                <w:sz w:val="24"/>
                <w:szCs w:val="24"/>
              </w:rPr>
              <w:t>«Использование приемов смыслового чтения на уроках окружающего мира в начальных классах»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497CD0" w:rsidRPr="0069649D" w:rsidRDefault="0066188A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(3-и</w:t>
            </w:r>
            <w:r w:rsidR="00497CD0" w:rsidRPr="004B66AD">
              <w:rPr>
                <w:i/>
                <w:sz w:val="24"/>
                <w:szCs w:val="24"/>
              </w:rPr>
              <w:t>й год</w:t>
            </w:r>
            <w:r w:rsidR="00497CD0">
              <w:rPr>
                <w:i/>
                <w:sz w:val="24"/>
                <w:szCs w:val="24"/>
              </w:rPr>
              <w:t>)</w:t>
            </w:r>
          </w:p>
        </w:tc>
      </w:tr>
      <w:tr w:rsidR="00D31EB9" w:rsidRPr="004B66AD" w:rsidTr="00C544F8">
        <w:tc>
          <w:tcPr>
            <w:tcW w:w="3190" w:type="dxa"/>
          </w:tcPr>
          <w:p w:rsidR="00D31EB9" w:rsidRPr="0069649D" w:rsidRDefault="00765AE8" w:rsidP="00F72FE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Чистякова Ольга Михайловна</w:t>
            </w:r>
          </w:p>
        </w:tc>
        <w:tc>
          <w:tcPr>
            <w:tcW w:w="3190" w:type="dxa"/>
          </w:tcPr>
          <w:p w:rsidR="00D31EB9" w:rsidRPr="0069649D" w:rsidRDefault="00D31EB9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язык, литература</w:t>
            </w:r>
          </w:p>
        </w:tc>
        <w:tc>
          <w:tcPr>
            <w:tcW w:w="4360" w:type="dxa"/>
          </w:tcPr>
          <w:p w:rsidR="00D31EB9" w:rsidRPr="0069649D" w:rsidRDefault="00D31EB9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«Смысловое чтение как составляющее технологии РКМЧП»</w:t>
            </w:r>
            <w:r w:rsidR="0066188A">
              <w:rPr>
                <w:i/>
                <w:sz w:val="24"/>
                <w:szCs w:val="24"/>
              </w:rPr>
              <w:t xml:space="preserve"> (2-о</w:t>
            </w:r>
            <w:r w:rsidR="0066188A" w:rsidRPr="004B66AD">
              <w:rPr>
                <w:i/>
                <w:sz w:val="24"/>
                <w:szCs w:val="24"/>
              </w:rPr>
              <w:t>й год</w:t>
            </w:r>
            <w:r w:rsidR="0066188A">
              <w:rPr>
                <w:i/>
                <w:sz w:val="24"/>
                <w:szCs w:val="24"/>
              </w:rPr>
              <w:t>)</w:t>
            </w:r>
          </w:p>
        </w:tc>
      </w:tr>
      <w:tr w:rsidR="00D31EB9" w:rsidRPr="004B66AD" w:rsidTr="00C544F8">
        <w:tc>
          <w:tcPr>
            <w:tcW w:w="3190" w:type="dxa"/>
          </w:tcPr>
          <w:p w:rsidR="00D31EB9" w:rsidRDefault="00765AE8" w:rsidP="00F72FE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Митрофанова Татьяна Викторовна</w:t>
            </w:r>
          </w:p>
        </w:tc>
        <w:tc>
          <w:tcPr>
            <w:tcW w:w="3190" w:type="dxa"/>
          </w:tcPr>
          <w:p w:rsidR="00D31EB9" w:rsidRDefault="00D31EB9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0" w:type="dxa"/>
          </w:tcPr>
          <w:p w:rsidR="00D31EB9" w:rsidRDefault="00D31EB9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творческой активности обучающихся на занятиях изобразительного искусства»</w:t>
            </w:r>
          </w:p>
        </w:tc>
      </w:tr>
      <w:tr w:rsidR="00497CD0" w:rsidRPr="004B66AD" w:rsidTr="00C544F8">
        <w:tc>
          <w:tcPr>
            <w:tcW w:w="3190" w:type="dxa"/>
          </w:tcPr>
          <w:p w:rsidR="00497CD0" w:rsidRPr="004B66AD" w:rsidRDefault="00765AE8" w:rsidP="00F72FE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Солодкова Людмила Юрьевна</w:t>
            </w:r>
          </w:p>
        </w:tc>
        <w:tc>
          <w:tcPr>
            <w:tcW w:w="3190" w:type="dxa"/>
          </w:tcPr>
          <w:p w:rsidR="00497CD0" w:rsidRDefault="00497CD0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4360" w:type="dxa"/>
          </w:tcPr>
          <w:p w:rsidR="00497CD0" w:rsidRPr="00FB4FF3" w:rsidRDefault="00497CD0" w:rsidP="00F72FE7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  <w:shd w:val="clear" w:color="auto" w:fill="FFFFFF"/>
              </w:rPr>
              <w:t>"Развитие навыков смыслового чтения на уроках истории и обществознания в условиях перехода на ИКС" (Историко-культурный стандарт)</w:t>
            </w:r>
            <w:r w:rsidRPr="004B66AD">
              <w:rPr>
                <w:i/>
                <w:sz w:val="24"/>
                <w:szCs w:val="24"/>
              </w:rPr>
              <w:t xml:space="preserve"> (</w:t>
            </w:r>
            <w:r w:rsidR="0066188A">
              <w:rPr>
                <w:i/>
                <w:sz w:val="24"/>
                <w:szCs w:val="24"/>
              </w:rPr>
              <w:t>3-и</w:t>
            </w:r>
            <w:r w:rsidRPr="004B66AD">
              <w:rPr>
                <w:i/>
                <w:sz w:val="24"/>
                <w:szCs w:val="24"/>
              </w:rPr>
              <w:t>й год)</w:t>
            </w:r>
          </w:p>
        </w:tc>
      </w:tr>
      <w:tr w:rsidR="00497CD0" w:rsidRPr="004B66AD" w:rsidTr="00C544F8">
        <w:tc>
          <w:tcPr>
            <w:tcW w:w="3190" w:type="dxa"/>
          </w:tcPr>
          <w:p w:rsidR="00497CD0" w:rsidRPr="004B66AD" w:rsidRDefault="00765AE8" w:rsidP="00F72FE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Шибаев Андрей Владимирович</w:t>
            </w:r>
          </w:p>
        </w:tc>
        <w:tc>
          <w:tcPr>
            <w:tcW w:w="3190" w:type="dxa"/>
          </w:tcPr>
          <w:p w:rsidR="00497CD0" w:rsidRPr="004B66AD" w:rsidRDefault="00676A3B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информатика</w:t>
            </w:r>
          </w:p>
        </w:tc>
        <w:tc>
          <w:tcPr>
            <w:tcW w:w="4360" w:type="dxa"/>
          </w:tcPr>
          <w:p w:rsidR="00497CD0" w:rsidRDefault="00497CD0" w:rsidP="00F72FE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66188A">
              <w:rPr>
                <w:color w:val="000000"/>
                <w:sz w:val="24"/>
                <w:szCs w:val="28"/>
                <w:shd w:val="clear" w:color="auto" w:fill="FFFFFF"/>
              </w:rPr>
              <w:t>Развитие функциональной грамотности на уроках математики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497CD0" w:rsidRPr="00477A5B" w:rsidRDefault="0066188A" w:rsidP="00F72FE7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(1-ы</w:t>
            </w:r>
            <w:r w:rsidR="00497CD0" w:rsidRPr="004B66AD">
              <w:rPr>
                <w:i/>
                <w:sz w:val="24"/>
                <w:szCs w:val="24"/>
              </w:rPr>
              <w:t>й год)</w:t>
            </w:r>
          </w:p>
        </w:tc>
      </w:tr>
      <w:tr w:rsidR="00547123" w:rsidRPr="004B66AD" w:rsidTr="00C544F8">
        <w:tc>
          <w:tcPr>
            <w:tcW w:w="3190" w:type="dxa"/>
          </w:tcPr>
          <w:p w:rsidR="00547123" w:rsidRDefault="00765AE8" w:rsidP="00F72FE7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Митрофанова Наталья Николаевна</w:t>
            </w:r>
            <w:r w:rsidR="00547123">
              <w:rPr>
                <w:sz w:val="28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47123" w:rsidRDefault="00547123" w:rsidP="00F72F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 культура</w:t>
            </w:r>
            <w:r w:rsidRPr="0054712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360" w:type="dxa"/>
          </w:tcPr>
          <w:p w:rsidR="00547123" w:rsidRDefault="00547123" w:rsidP="00F72FE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«Индивидуально – дифференцированный подход  на уроках физической культуры»</w:t>
            </w:r>
            <w:r w:rsidRPr="004B66AD">
              <w:rPr>
                <w:i/>
                <w:sz w:val="24"/>
                <w:szCs w:val="24"/>
              </w:rPr>
              <w:t xml:space="preserve"> </w:t>
            </w:r>
          </w:p>
          <w:p w:rsidR="00547123" w:rsidRDefault="006C0523" w:rsidP="00F72FE7">
            <w:pPr>
              <w:spacing w:line="276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i/>
                <w:sz w:val="24"/>
                <w:szCs w:val="24"/>
              </w:rPr>
              <w:t>(3</w:t>
            </w:r>
            <w:r w:rsidR="00547123" w:rsidRPr="004B66AD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и</w:t>
            </w:r>
            <w:r w:rsidR="00547123" w:rsidRPr="004B66AD">
              <w:rPr>
                <w:i/>
                <w:sz w:val="24"/>
                <w:szCs w:val="24"/>
              </w:rPr>
              <w:t>й год)</w:t>
            </w:r>
          </w:p>
        </w:tc>
      </w:tr>
    </w:tbl>
    <w:p w:rsidR="008479E0" w:rsidRPr="008479E0" w:rsidRDefault="008479E0" w:rsidP="00F72FE7">
      <w:pPr>
        <w:pStyle w:val="a7"/>
        <w:spacing w:line="276" w:lineRule="auto"/>
        <w:rPr>
          <w:sz w:val="28"/>
          <w:szCs w:val="28"/>
        </w:rPr>
      </w:pPr>
    </w:p>
    <w:p w:rsidR="008479E0" w:rsidRPr="008479E0" w:rsidRDefault="008479E0" w:rsidP="00F72FE7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8479E0">
        <w:rPr>
          <w:sz w:val="28"/>
          <w:szCs w:val="28"/>
        </w:rPr>
        <w:t>Методическая самообразовательная работа учителя рассматривалась как целостная система, направленная на достижение промежуточных и конечных результатов. В ходе работы над темой каждый педагог определял круг вопросов для изучения, планировал изучение соответствующей литературы, передового педагогического опыта, осуществлял творческое сотрудничество по теме, прогнозировал конечные результаты.</w:t>
      </w:r>
    </w:p>
    <w:p w:rsidR="00F72FE7" w:rsidRDefault="00210C16" w:rsidP="00F72FE7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9E0" w:rsidRPr="00F72FE7">
        <w:rPr>
          <w:sz w:val="28"/>
          <w:szCs w:val="28"/>
        </w:rPr>
        <w:t>Средствами самообразования являлось систематическое изучение новино</w:t>
      </w:r>
      <w:r w:rsidR="00FC3FD1" w:rsidRPr="00F72FE7">
        <w:rPr>
          <w:sz w:val="28"/>
          <w:szCs w:val="28"/>
        </w:rPr>
        <w:t>к педагогичес</w:t>
      </w:r>
      <w:r w:rsidR="006B62F0" w:rsidRPr="00F72FE7">
        <w:rPr>
          <w:sz w:val="28"/>
          <w:szCs w:val="28"/>
        </w:rPr>
        <w:t>кой литературы. Методическую копилку</w:t>
      </w:r>
      <w:r w:rsidR="008479E0" w:rsidRPr="00F72FE7">
        <w:rPr>
          <w:sz w:val="28"/>
          <w:szCs w:val="28"/>
        </w:rPr>
        <w:t xml:space="preserve"> школы в помощь самообразованию</w:t>
      </w:r>
      <w:r w:rsidR="006B62F0" w:rsidRPr="00F72FE7">
        <w:rPr>
          <w:sz w:val="28"/>
          <w:szCs w:val="28"/>
        </w:rPr>
        <w:t xml:space="preserve"> педагогов </w:t>
      </w:r>
      <w:r w:rsidR="008479E0" w:rsidRPr="00F72FE7">
        <w:rPr>
          <w:sz w:val="28"/>
          <w:szCs w:val="28"/>
        </w:rPr>
        <w:t xml:space="preserve"> </w:t>
      </w:r>
      <w:r w:rsidR="00F72FE7" w:rsidRPr="00F72FE7">
        <w:rPr>
          <w:sz w:val="28"/>
          <w:szCs w:val="28"/>
        </w:rPr>
        <w:t>за 202</w:t>
      </w:r>
      <w:r w:rsidR="00FB4193">
        <w:rPr>
          <w:sz w:val="28"/>
          <w:szCs w:val="28"/>
        </w:rPr>
        <w:t>2</w:t>
      </w:r>
      <w:r w:rsidR="006B62F0" w:rsidRPr="00F72FE7">
        <w:rPr>
          <w:sz w:val="28"/>
          <w:szCs w:val="28"/>
        </w:rPr>
        <w:t xml:space="preserve"> </w:t>
      </w:r>
      <w:r w:rsidR="00FC3FD1" w:rsidRPr="00F72FE7">
        <w:rPr>
          <w:sz w:val="28"/>
          <w:szCs w:val="28"/>
        </w:rPr>
        <w:t xml:space="preserve">- </w:t>
      </w:r>
      <w:r w:rsidR="00F72FE7" w:rsidRPr="00F72FE7">
        <w:rPr>
          <w:sz w:val="28"/>
          <w:szCs w:val="28"/>
        </w:rPr>
        <w:t>202</w:t>
      </w:r>
      <w:r w:rsidR="00FB4193">
        <w:rPr>
          <w:sz w:val="28"/>
          <w:szCs w:val="28"/>
        </w:rPr>
        <w:t>3</w:t>
      </w:r>
      <w:r w:rsidR="006B62F0" w:rsidRPr="00F72FE7">
        <w:rPr>
          <w:sz w:val="28"/>
          <w:szCs w:val="28"/>
        </w:rPr>
        <w:t xml:space="preserve"> год пополнили </w:t>
      </w:r>
      <w:r w:rsidR="008479E0" w:rsidRPr="00F72FE7">
        <w:rPr>
          <w:sz w:val="28"/>
          <w:szCs w:val="28"/>
        </w:rPr>
        <w:t xml:space="preserve">материалы из опыта работы </w:t>
      </w:r>
      <w:r w:rsidR="006B62F0" w:rsidRPr="00F72FE7">
        <w:rPr>
          <w:sz w:val="28"/>
          <w:szCs w:val="28"/>
        </w:rPr>
        <w:t xml:space="preserve">следующих </w:t>
      </w:r>
      <w:r w:rsidR="008479E0" w:rsidRPr="00F72FE7">
        <w:rPr>
          <w:sz w:val="28"/>
          <w:szCs w:val="28"/>
        </w:rPr>
        <w:t>коллег</w:t>
      </w:r>
      <w:r w:rsidR="00FC3FD1" w:rsidRPr="00F72FE7">
        <w:rPr>
          <w:sz w:val="28"/>
          <w:szCs w:val="28"/>
        </w:rPr>
        <w:t>:</w:t>
      </w:r>
    </w:p>
    <w:p w:rsidR="00F72FE7" w:rsidRDefault="000A1054" w:rsidP="000A1054">
      <w:pPr>
        <w:pStyle w:val="a7"/>
        <w:numPr>
          <w:ilvl w:val="0"/>
          <w:numId w:val="11"/>
        </w:num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 xml:space="preserve">Чистякова Ольга Михайловна </w:t>
      </w:r>
      <w:r w:rsidR="00F72FE7" w:rsidRPr="00F72FE7">
        <w:rPr>
          <w:rFonts w:eastAsia="Calibri"/>
          <w:sz w:val="28"/>
          <w:szCs w:val="28"/>
          <w:lang w:eastAsia="en-US"/>
        </w:rPr>
        <w:t>«Смысловое чтение как</w:t>
      </w:r>
      <w:r w:rsidR="00F72FE7">
        <w:rPr>
          <w:rFonts w:eastAsia="Calibri"/>
          <w:sz w:val="28"/>
          <w:szCs w:val="28"/>
          <w:lang w:eastAsia="en-US"/>
        </w:rPr>
        <w:t xml:space="preserve"> составляющее технологии РКМЧП</w:t>
      </w:r>
      <w:proofErr w:type="gramStart"/>
      <w:r w:rsidR="00F72FE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  <w:r w:rsidR="00F72FE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FE7" w:rsidRPr="008A5F91" w:rsidRDefault="00D61920" w:rsidP="008A5F91">
      <w:pPr>
        <w:pStyle w:val="a9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D61920">
        <w:rPr>
          <w:sz w:val="28"/>
          <w:szCs w:val="28"/>
          <w:u w:val="single"/>
        </w:rPr>
        <w:t>Шигина Татьяна Алексеевна</w:t>
      </w:r>
      <w:r w:rsidR="00F72FE7" w:rsidRPr="008A5F91">
        <w:rPr>
          <w:sz w:val="28"/>
          <w:szCs w:val="28"/>
        </w:rPr>
        <w:t xml:space="preserve"> «Формирование естественнонаучной грамотности </w:t>
      </w:r>
      <w:proofErr w:type="gramStart"/>
      <w:r w:rsidR="00F72FE7" w:rsidRPr="008A5F91">
        <w:rPr>
          <w:sz w:val="28"/>
          <w:szCs w:val="28"/>
        </w:rPr>
        <w:t>обучающихся</w:t>
      </w:r>
      <w:proofErr w:type="gramEnd"/>
      <w:r w:rsidR="00F72FE7" w:rsidRPr="008A5F91">
        <w:rPr>
          <w:sz w:val="28"/>
          <w:szCs w:val="28"/>
        </w:rPr>
        <w:t>. Общее понятие».</w:t>
      </w:r>
    </w:p>
    <w:p w:rsidR="00F72FE7" w:rsidRPr="008A5F91" w:rsidRDefault="00D61920" w:rsidP="008A5F91">
      <w:pPr>
        <w:pStyle w:val="a9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Шибаев Андрей Владимирович</w:t>
      </w:r>
      <w:r w:rsidR="00F72FE7" w:rsidRPr="008A5F91">
        <w:rPr>
          <w:sz w:val="28"/>
          <w:szCs w:val="28"/>
        </w:rPr>
        <w:t xml:space="preserve"> «Математическая грамотность как составляющая функциональной грамотности».</w:t>
      </w:r>
    </w:p>
    <w:p w:rsidR="00F72FE7" w:rsidRPr="008A5F91" w:rsidRDefault="00D61920" w:rsidP="008A5F91">
      <w:pPr>
        <w:pStyle w:val="a9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Спиридонова Татьяна Павловна</w:t>
      </w:r>
      <w:r w:rsidR="00F72FE7" w:rsidRPr="008A5F91">
        <w:rPr>
          <w:sz w:val="28"/>
          <w:szCs w:val="28"/>
        </w:rPr>
        <w:t xml:space="preserve"> «Формирование </w:t>
      </w:r>
      <w:proofErr w:type="gramStart"/>
      <w:r w:rsidR="00F72FE7" w:rsidRPr="008A5F91">
        <w:rPr>
          <w:sz w:val="28"/>
          <w:szCs w:val="28"/>
        </w:rPr>
        <w:t>естественно-научной</w:t>
      </w:r>
      <w:proofErr w:type="gramEnd"/>
      <w:r w:rsidR="00F72FE7" w:rsidRPr="008A5F91">
        <w:rPr>
          <w:sz w:val="28"/>
          <w:szCs w:val="28"/>
        </w:rPr>
        <w:t xml:space="preserve"> грамотности на уроках окружающего мира».</w:t>
      </w:r>
    </w:p>
    <w:p w:rsidR="00F72FE7" w:rsidRPr="008A5F91" w:rsidRDefault="00D61920" w:rsidP="008A5F91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Митрофанова Татьяна Викторовна</w:t>
      </w:r>
      <w:r w:rsidR="00F72FE7" w:rsidRPr="008A5F91">
        <w:rPr>
          <w:sz w:val="28"/>
          <w:szCs w:val="28"/>
        </w:rPr>
        <w:t xml:space="preserve"> «Развитие функциональной грамотности обучающихся основной школы на уроках изобразительного искусства».</w:t>
      </w:r>
      <w:proofErr w:type="gramEnd"/>
    </w:p>
    <w:p w:rsidR="006B62F0" w:rsidRPr="008A5F91" w:rsidRDefault="00D61920" w:rsidP="008A5F91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Солодкова Людмила Юрьевна</w:t>
      </w:r>
      <w:r w:rsidR="00F72FE7" w:rsidRPr="008A5F91">
        <w:rPr>
          <w:sz w:val="28"/>
          <w:szCs w:val="28"/>
        </w:rPr>
        <w:t xml:space="preserve"> </w:t>
      </w:r>
      <w:r w:rsidR="008A5F91" w:rsidRPr="008A5F91">
        <w:rPr>
          <w:sz w:val="28"/>
          <w:szCs w:val="28"/>
        </w:rPr>
        <w:t>«Основные понятия функциональной грамотности учащихся»</w:t>
      </w:r>
      <w:r w:rsidR="008A5F91">
        <w:rPr>
          <w:sz w:val="28"/>
          <w:szCs w:val="28"/>
        </w:rPr>
        <w:t>,</w:t>
      </w:r>
      <w:r w:rsidR="008A5F91" w:rsidRPr="008A5F91">
        <w:rPr>
          <w:sz w:val="28"/>
          <w:szCs w:val="28"/>
        </w:rPr>
        <w:t xml:space="preserve"> </w:t>
      </w:r>
      <w:r w:rsidR="008A5F91">
        <w:rPr>
          <w:sz w:val="28"/>
          <w:szCs w:val="28"/>
        </w:rPr>
        <w:t>«</w:t>
      </w:r>
      <w:r w:rsidR="008A5F91" w:rsidRPr="008A5F91">
        <w:rPr>
          <w:sz w:val="28"/>
          <w:szCs w:val="28"/>
        </w:rPr>
        <w:t>Оценка функциональной грамотности в конте</w:t>
      </w:r>
      <w:r w:rsidR="008A5F91">
        <w:rPr>
          <w:sz w:val="28"/>
          <w:szCs w:val="28"/>
        </w:rPr>
        <w:t>ксте международных исследований»,</w:t>
      </w:r>
      <w:r w:rsidR="008A5F91" w:rsidRPr="008A5F91">
        <w:rPr>
          <w:sz w:val="28"/>
          <w:szCs w:val="28"/>
        </w:rPr>
        <w:t xml:space="preserve"> </w:t>
      </w:r>
      <w:r w:rsidR="00F72FE7" w:rsidRPr="008A5F91">
        <w:rPr>
          <w:sz w:val="28"/>
          <w:szCs w:val="28"/>
        </w:rPr>
        <w:t>«Глобальные компетенции – как компонент функциональной грамотности»</w:t>
      </w:r>
      <w:r w:rsidR="008A5F91">
        <w:rPr>
          <w:sz w:val="28"/>
          <w:szCs w:val="28"/>
        </w:rPr>
        <w:t xml:space="preserve">. </w:t>
      </w:r>
    </w:p>
    <w:p w:rsidR="004F51FA" w:rsidRPr="009B4C52" w:rsidRDefault="008479E0" w:rsidP="00F72FE7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9B4C52">
        <w:rPr>
          <w:sz w:val="28"/>
          <w:szCs w:val="28"/>
        </w:rPr>
        <w:t xml:space="preserve">        </w:t>
      </w:r>
      <w:r w:rsidR="00C157B3">
        <w:rPr>
          <w:sz w:val="28"/>
          <w:szCs w:val="28"/>
        </w:rPr>
        <w:t>В 202</w:t>
      </w:r>
      <w:r w:rsidR="00FB4193">
        <w:rPr>
          <w:sz w:val="28"/>
          <w:szCs w:val="28"/>
        </w:rPr>
        <w:t>2</w:t>
      </w:r>
      <w:r w:rsidR="00C157B3">
        <w:rPr>
          <w:sz w:val="28"/>
          <w:szCs w:val="28"/>
        </w:rPr>
        <w:t xml:space="preserve"> -202</w:t>
      </w:r>
      <w:r w:rsidR="00FB4193">
        <w:rPr>
          <w:sz w:val="28"/>
          <w:szCs w:val="28"/>
        </w:rPr>
        <w:t>3</w:t>
      </w:r>
      <w:r w:rsidR="00C157B3">
        <w:rPr>
          <w:sz w:val="28"/>
          <w:szCs w:val="28"/>
        </w:rPr>
        <w:t xml:space="preserve">  учебном году было проведено 5</w:t>
      </w:r>
      <w:r w:rsidR="004F51FA" w:rsidRPr="009B4C52">
        <w:rPr>
          <w:sz w:val="28"/>
          <w:szCs w:val="28"/>
        </w:rPr>
        <w:t>   заседаний ШМО,  на которых рассматривались и обсуждались следующие вопросы: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</w:rPr>
      </w:pPr>
      <w:r w:rsidRPr="00C157B3">
        <w:rPr>
          <w:sz w:val="28"/>
          <w:szCs w:val="28"/>
          <w:u w:val="single"/>
        </w:rPr>
        <w:t>Заседание № 1</w:t>
      </w:r>
      <w:r>
        <w:rPr>
          <w:sz w:val="28"/>
          <w:szCs w:val="28"/>
          <w:u w:val="single"/>
        </w:rPr>
        <w:t xml:space="preserve"> </w:t>
      </w:r>
      <w:r w:rsidRPr="00C157B3">
        <w:rPr>
          <w:sz w:val="28"/>
          <w:szCs w:val="28"/>
        </w:rPr>
        <w:t>Организационное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Тема: «Планирование и организация методической работы учителей на 202</w:t>
      </w:r>
      <w:r w:rsidR="0043613A">
        <w:rPr>
          <w:sz w:val="28"/>
          <w:szCs w:val="28"/>
          <w:u w:val="single"/>
        </w:rPr>
        <w:t>2</w:t>
      </w:r>
      <w:r w:rsidRPr="00C157B3">
        <w:rPr>
          <w:sz w:val="28"/>
          <w:szCs w:val="28"/>
          <w:u w:val="single"/>
        </w:rPr>
        <w:t>– 202</w:t>
      </w:r>
      <w:r w:rsidR="0043613A">
        <w:rPr>
          <w:sz w:val="28"/>
          <w:szCs w:val="28"/>
          <w:u w:val="single"/>
        </w:rPr>
        <w:t>3</w:t>
      </w:r>
      <w:r w:rsidRPr="00C157B3">
        <w:rPr>
          <w:sz w:val="28"/>
          <w:szCs w:val="28"/>
          <w:u w:val="single"/>
        </w:rPr>
        <w:t xml:space="preserve"> учебный год»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i/>
          <w:sz w:val="28"/>
          <w:szCs w:val="28"/>
        </w:rPr>
      </w:pPr>
      <w:r w:rsidRPr="00C157B3">
        <w:rPr>
          <w:i/>
          <w:sz w:val="28"/>
          <w:szCs w:val="28"/>
        </w:rPr>
        <w:t>Повестка: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1.</w:t>
      </w:r>
      <w:r w:rsidRPr="00C157B3">
        <w:rPr>
          <w:sz w:val="28"/>
          <w:szCs w:val="28"/>
        </w:rPr>
        <w:tab/>
        <w:t>Корректировка и согласование методической темы и плана работы ШМО учителей на 202</w:t>
      </w:r>
      <w:r w:rsidR="0043613A">
        <w:rPr>
          <w:sz w:val="28"/>
          <w:szCs w:val="28"/>
        </w:rPr>
        <w:t>2</w:t>
      </w:r>
      <w:r w:rsidRPr="00C157B3">
        <w:rPr>
          <w:sz w:val="28"/>
          <w:szCs w:val="28"/>
        </w:rPr>
        <w:t>-202</w:t>
      </w:r>
      <w:r w:rsidR="0043613A">
        <w:rPr>
          <w:sz w:val="28"/>
          <w:szCs w:val="28"/>
        </w:rPr>
        <w:t>3</w:t>
      </w:r>
      <w:r w:rsidRPr="00C157B3">
        <w:rPr>
          <w:sz w:val="28"/>
          <w:szCs w:val="28"/>
        </w:rPr>
        <w:t xml:space="preserve"> учебный год.</w:t>
      </w:r>
      <w:bookmarkStart w:id="0" w:name="_GoBack"/>
      <w:bookmarkEnd w:id="0"/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2. Нормативно-правовая поддержка преподавания учебных предметов (Методические письма)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3. Рассмотрение и рекомендации по составлению рабочих программ по предметам и внеурочной деятельности.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lastRenderedPageBreak/>
        <w:t>4. Согласование рабочих программ по учебным предметам и внеурочной деятельности.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5. Утверждение тем по самообразованию педагогов.</w:t>
      </w:r>
    </w:p>
    <w:p w:rsidR="003A5637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6. О своевременном заполнении электронных журналов</w:t>
      </w:r>
      <w:r>
        <w:rPr>
          <w:sz w:val="28"/>
          <w:szCs w:val="28"/>
        </w:rPr>
        <w:t>.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Заседание № 2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Тема: «Основные понятия функциональной грамотности учащихся»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i/>
          <w:sz w:val="28"/>
          <w:szCs w:val="28"/>
        </w:rPr>
      </w:pPr>
      <w:r w:rsidRPr="00C157B3">
        <w:rPr>
          <w:i/>
          <w:sz w:val="28"/>
          <w:szCs w:val="28"/>
        </w:rPr>
        <w:t>Повестка: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1.</w:t>
      </w:r>
      <w:r w:rsidRPr="00C157B3">
        <w:rPr>
          <w:sz w:val="28"/>
          <w:szCs w:val="28"/>
        </w:rPr>
        <w:tab/>
        <w:t>«Основные понятия функциональной грамотности учащихся»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2.</w:t>
      </w:r>
      <w:r w:rsidRPr="00C157B3">
        <w:rPr>
          <w:sz w:val="28"/>
          <w:szCs w:val="28"/>
        </w:rPr>
        <w:tab/>
        <w:t>Выступление учителей, работающих в 1 и 5 классах по адаптации. Результаты адаптации первоклассников и пятиклассников.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3.</w:t>
      </w:r>
      <w:r w:rsidRPr="00C157B3">
        <w:rPr>
          <w:sz w:val="28"/>
          <w:szCs w:val="28"/>
        </w:rPr>
        <w:tab/>
        <w:t>« Предметная неделя как одна из форм внеурочной деятельности».</w:t>
      </w:r>
    </w:p>
    <w:p w:rsid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4.</w:t>
      </w:r>
      <w:r w:rsidRPr="00C157B3">
        <w:rPr>
          <w:sz w:val="28"/>
          <w:szCs w:val="28"/>
        </w:rPr>
        <w:tab/>
        <w:t>Анализ результатов школьного этапа все</w:t>
      </w:r>
      <w:r>
        <w:rPr>
          <w:sz w:val="28"/>
          <w:szCs w:val="28"/>
        </w:rPr>
        <w:t>российской олимпиады школьников.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Заседание № 3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Тема: «Функциональная грамотность школьника как один из способов повышения качества обучения»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i/>
          <w:sz w:val="28"/>
          <w:szCs w:val="28"/>
        </w:rPr>
      </w:pPr>
      <w:r w:rsidRPr="00C157B3">
        <w:rPr>
          <w:i/>
          <w:sz w:val="28"/>
          <w:szCs w:val="28"/>
        </w:rPr>
        <w:t>Повестка: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1.</w:t>
      </w:r>
      <w:r w:rsidRPr="00C157B3">
        <w:rPr>
          <w:sz w:val="28"/>
          <w:szCs w:val="28"/>
        </w:rPr>
        <w:tab/>
        <w:t>«Функциональная грамотность школьника как один из способов повышения качества обучения»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2.</w:t>
      </w:r>
      <w:r w:rsidRPr="00C157B3">
        <w:rPr>
          <w:sz w:val="28"/>
          <w:szCs w:val="28"/>
        </w:rPr>
        <w:tab/>
        <w:t>«Оценка функциональной грамотности в контексте международных ис</w:t>
      </w:r>
      <w:r>
        <w:rPr>
          <w:sz w:val="28"/>
          <w:szCs w:val="28"/>
        </w:rPr>
        <w:t>следований (PISA, PIRLS, TIMSS)</w:t>
      </w:r>
      <w:r w:rsidRPr="00C157B3">
        <w:rPr>
          <w:sz w:val="28"/>
          <w:szCs w:val="28"/>
        </w:rPr>
        <w:t>»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3.</w:t>
      </w:r>
      <w:r w:rsidRPr="00C157B3">
        <w:rPr>
          <w:sz w:val="28"/>
          <w:szCs w:val="28"/>
        </w:rPr>
        <w:tab/>
        <w:t>Итоги мониторинга качества знаний, умений и навыков, техники чтения за 1 полугодие.</w:t>
      </w:r>
    </w:p>
    <w:p w:rsidR="00C157B3" w:rsidRDefault="00C157B3" w:rsidP="00C157B3">
      <w:pPr>
        <w:pStyle w:val="a7"/>
        <w:spacing w:line="276" w:lineRule="auto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4.</w:t>
      </w:r>
      <w:r w:rsidRPr="00C157B3">
        <w:rPr>
          <w:sz w:val="28"/>
          <w:szCs w:val="28"/>
        </w:rPr>
        <w:tab/>
        <w:t>Выступления по темам самообразования</w:t>
      </w:r>
      <w:r>
        <w:rPr>
          <w:sz w:val="28"/>
          <w:szCs w:val="28"/>
        </w:rPr>
        <w:t>.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Заседание № 4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Тема: «Развитие функциональной грамотности на уроках»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i/>
          <w:sz w:val="28"/>
          <w:szCs w:val="28"/>
        </w:rPr>
      </w:pPr>
      <w:r w:rsidRPr="00C157B3">
        <w:rPr>
          <w:i/>
          <w:sz w:val="28"/>
          <w:szCs w:val="28"/>
        </w:rPr>
        <w:t>Повестка: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1.</w:t>
      </w:r>
      <w:r w:rsidRPr="00C157B3">
        <w:rPr>
          <w:sz w:val="28"/>
          <w:szCs w:val="28"/>
        </w:rPr>
        <w:tab/>
        <w:t>Выступления педагогов по теме: «Развитие функциональной грамотности учащихся на уроках»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2.</w:t>
      </w:r>
      <w:r w:rsidRPr="00C157B3">
        <w:rPr>
          <w:sz w:val="28"/>
          <w:szCs w:val="28"/>
        </w:rPr>
        <w:tab/>
        <w:t>Итоги успеваемости за третью четверть</w:t>
      </w:r>
    </w:p>
    <w:p w:rsid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3.</w:t>
      </w:r>
      <w:r w:rsidRPr="00C157B3">
        <w:rPr>
          <w:sz w:val="28"/>
          <w:szCs w:val="28"/>
        </w:rPr>
        <w:tab/>
        <w:t>Выступление педагогов по темам самообразования.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Заседание № 5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>Тема: «Подведение итогов работы ШМО учителей в 202</w:t>
      </w:r>
      <w:r w:rsidR="00FB4193">
        <w:rPr>
          <w:sz w:val="28"/>
          <w:szCs w:val="28"/>
          <w:u w:val="single"/>
        </w:rPr>
        <w:t>2</w:t>
      </w:r>
      <w:r w:rsidRPr="00C157B3">
        <w:rPr>
          <w:sz w:val="28"/>
          <w:szCs w:val="28"/>
          <w:u w:val="single"/>
        </w:rPr>
        <w:t>-202</w:t>
      </w:r>
      <w:r w:rsidR="00FB4193">
        <w:rPr>
          <w:sz w:val="28"/>
          <w:szCs w:val="28"/>
          <w:u w:val="single"/>
        </w:rPr>
        <w:t>3</w:t>
      </w:r>
      <w:r w:rsidRPr="00C157B3">
        <w:rPr>
          <w:sz w:val="28"/>
          <w:szCs w:val="28"/>
          <w:u w:val="single"/>
        </w:rPr>
        <w:t xml:space="preserve"> учебном году.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sz w:val="28"/>
          <w:szCs w:val="28"/>
          <w:u w:val="single"/>
        </w:rPr>
      </w:pPr>
      <w:r w:rsidRPr="00C157B3">
        <w:rPr>
          <w:sz w:val="28"/>
          <w:szCs w:val="28"/>
          <w:u w:val="single"/>
        </w:rPr>
        <w:t xml:space="preserve">Планирование работы </w:t>
      </w:r>
      <w:r w:rsidR="009075FE">
        <w:rPr>
          <w:sz w:val="28"/>
          <w:szCs w:val="28"/>
          <w:u w:val="single"/>
        </w:rPr>
        <w:t>Ш</w:t>
      </w:r>
      <w:r w:rsidRPr="00C157B3">
        <w:rPr>
          <w:sz w:val="28"/>
          <w:szCs w:val="28"/>
          <w:u w:val="single"/>
        </w:rPr>
        <w:t>МО на 202</w:t>
      </w:r>
      <w:r w:rsidR="0043613A">
        <w:rPr>
          <w:sz w:val="28"/>
          <w:szCs w:val="28"/>
          <w:u w:val="single"/>
        </w:rPr>
        <w:t>3</w:t>
      </w:r>
      <w:r w:rsidRPr="00C157B3">
        <w:rPr>
          <w:sz w:val="28"/>
          <w:szCs w:val="28"/>
          <w:u w:val="single"/>
        </w:rPr>
        <w:t>-202</w:t>
      </w:r>
      <w:r w:rsidR="0043613A">
        <w:rPr>
          <w:sz w:val="28"/>
          <w:szCs w:val="28"/>
          <w:u w:val="single"/>
        </w:rPr>
        <w:t>4</w:t>
      </w:r>
      <w:r w:rsidRPr="00C157B3">
        <w:rPr>
          <w:sz w:val="28"/>
          <w:szCs w:val="28"/>
          <w:u w:val="single"/>
        </w:rPr>
        <w:t xml:space="preserve"> учебный год» </w:t>
      </w:r>
    </w:p>
    <w:p w:rsidR="00C157B3" w:rsidRPr="00C157B3" w:rsidRDefault="00C157B3" w:rsidP="00C157B3">
      <w:pPr>
        <w:pStyle w:val="a7"/>
        <w:spacing w:line="276" w:lineRule="auto"/>
        <w:jc w:val="both"/>
        <w:rPr>
          <w:i/>
          <w:sz w:val="28"/>
          <w:szCs w:val="28"/>
        </w:rPr>
      </w:pPr>
      <w:r w:rsidRPr="00C157B3">
        <w:rPr>
          <w:i/>
          <w:sz w:val="28"/>
          <w:szCs w:val="28"/>
        </w:rPr>
        <w:t>Повестка:</w:t>
      </w:r>
      <w:r w:rsidR="006203CD">
        <w:rPr>
          <w:i/>
          <w:sz w:val="28"/>
          <w:szCs w:val="28"/>
        </w:rPr>
        <w:t xml:space="preserve"> 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1.</w:t>
      </w:r>
      <w:r w:rsidRPr="00C157B3">
        <w:rPr>
          <w:sz w:val="28"/>
          <w:szCs w:val="28"/>
        </w:rPr>
        <w:tab/>
        <w:t>Творческий отчёт учителей по теме ШМО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2.</w:t>
      </w:r>
      <w:r w:rsidRPr="00C157B3">
        <w:rPr>
          <w:sz w:val="28"/>
          <w:szCs w:val="28"/>
        </w:rPr>
        <w:tab/>
        <w:t>Индивидуальная методическая работа учителя (выступление педагогов по темам самообразования).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3.</w:t>
      </w:r>
      <w:r w:rsidRPr="00C157B3">
        <w:rPr>
          <w:sz w:val="28"/>
          <w:szCs w:val="28"/>
        </w:rPr>
        <w:tab/>
        <w:t xml:space="preserve">Анализ работы </w:t>
      </w:r>
      <w:r w:rsidR="009075FE">
        <w:rPr>
          <w:sz w:val="28"/>
          <w:szCs w:val="28"/>
        </w:rPr>
        <w:t>Ш</w:t>
      </w:r>
      <w:r w:rsidRPr="00C157B3">
        <w:rPr>
          <w:sz w:val="28"/>
          <w:szCs w:val="28"/>
        </w:rPr>
        <w:t>МО за 202</w:t>
      </w:r>
      <w:r w:rsidR="00FB4193">
        <w:rPr>
          <w:sz w:val="28"/>
          <w:szCs w:val="28"/>
        </w:rPr>
        <w:t>2</w:t>
      </w:r>
      <w:r w:rsidRPr="00C157B3">
        <w:rPr>
          <w:sz w:val="28"/>
          <w:szCs w:val="28"/>
        </w:rPr>
        <w:t>-202</w:t>
      </w:r>
      <w:r w:rsidR="00FB4193">
        <w:rPr>
          <w:sz w:val="28"/>
          <w:szCs w:val="28"/>
        </w:rPr>
        <w:t>3</w:t>
      </w:r>
      <w:r w:rsidRPr="00C157B3">
        <w:rPr>
          <w:sz w:val="28"/>
          <w:szCs w:val="28"/>
        </w:rPr>
        <w:t xml:space="preserve"> учебный год</w:t>
      </w:r>
    </w:p>
    <w:p w:rsidR="00C157B3" w:rsidRPr="00C157B3" w:rsidRDefault="00C157B3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 w:rsidRPr="00C157B3">
        <w:rPr>
          <w:sz w:val="28"/>
          <w:szCs w:val="28"/>
        </w:rPr>
        <w:t>4.</w:t>
      </w:r>
      <w:r w:rsidRPr="00C157B3">
        <w:rPr>
          <w:sz w:val="28"/>
          <w:szCs w:val="28"/>
        </w:rPr>
        <w:tab/>
        <w:t>Предварительный план на 202</w:t>
      </w:r>
      <w:r w:rsidR="00FB4193">
        <w:rPr>
          <w:sz w:val="28"/>
          <w:szCs w:val="28"/>
        </w:rPr>
        <w:t>3</w:t>
      </w:r>
      <w:r w:rsidRPr="00C157B3">
        <w:rPr>
          <w:sz w:val="28"/>
          <w:szCs w:val="28"/>
        </w:rPr>
        <w:t>-202</w:t>
      </w:r>
      <w:r w:rsidR="00FB4193">
        <w:rPr>
          <w:sz w:val="28"/>
          <w:szCs w:val="28"/>
        </w:rPr>
        <w:t>4</w:t>
      </w:r>
      <w:r w:rsidRPr="00C157B3">
        <w:rPr>
          <w:sz w:val="28"/>
          <w:szCs w:val="28"/>
        </w:rPr>
        <w:t xml:space="preserve"> учебный год.</w:t>
      </w:r>
    </w:p>
    <w:p w:rsidR="00C157B3" w:rsidRDefault="002C364C" w:rsidP="006203CD">
      <w:pPr>
        <w:pStyle w:val="a7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Программ</w:t>
      </w:r>
      <w:r w:rsidR="00C157B3" w:rsidRPr="00C157B3">
        <w:rPr>
          <w:sz w:val="28"/>
          <w:szCs w:val="28"/>
        </w:rPr>
        <w:t>н</w:t>
      </w:r>
      <w:r>
        <w:rPr>
          <w:sz w:val="28"/>
          <w:szCs w:val="28"/>
        </w:rPr>
        <w:t>о-</w:t>
      </w:r>
      <w:r w:rsidR="00C157B3" w:rsidRPr="00C157B3">
        <w:rPr>
          <w:sz w:val="28"/>
          <w:szCs w:val="28"/>
        </w:rPr>
        <w:t>методическое обеспечение на 202</w:t>
      </w:r>
      <w:r w:rsidR="00FB4193">
        <w:rPr>
          <w:sz w:val="28"/>
          <w:szCs w:val="28"/>
        </w:rPr>
        <w:t>2</w:t>
      </w:r>
      <w:r w:rsidR="00C157B3" w:rsidRPr="00C157B3">
        <w:rPr>
          <w:sz w:val="28"/>
          <w:szCs w:val="28"/>
        </w:rPr>
        <w:t>- 202</w:t>
      </w:r>
      <w:r w:rsidR="00FB4193">
        <w:rPr>
          <w:sz w:val="28"/>
          <w:szCs w:val="28"/>
        </w:rPr>
        <w:t>3</w:t>
      </w:r>
      <w:r w:rsidR="00C157B3" w:rsidRPr="00C157B3">
        <w:rPr>
          <w:sz w:val="28"/>
          <w:szCs w:val="28"/>
        </w:rPr>
        <w:t xml:space="preserve"> учебный год</w:t>
      </w:r>
      <w:r w:rsidR="00C157B3">
        <w:rPr>
          <w:sz w:val="28"/>
          <w:szCs w:val="28"/>
        </w:rPr>
        <w:t>.</w:t>
      </w:r>
    </w:p>
    <w:p w:rsidR="004F51FA" w:rsidRDefault="004F51FA" w:rsidP="00F72FE7">
      <w:pPr>
        <w:pStyle w:val="a7"/>
        <w:spacing w:line="276" w:lineRule="auto"/>
        <w:jc w:val="both"/>
        <w:rPr>
          <w:rFonts w:eastAsia="Calibri"/>
          <w:sz w:val="28"/>
          <w:szCs w:val="28"/>
        </w:rPr>
      </w:pPr>
      <w:r w:rsidRPr="009B4C52">
        <w:rPr>
          <w:rFonts w:eastAsia="Calibri"/>
          <w:sz w:val="28"/>
          <w:szCs w:val="28"/>
        </w:rPr>
        <w:t>.</w:t>
      </w:r>
    </w:p>
    <w:p w:rsidR="00D70E00" w:rsidRPr="00270DA2" w:rsidRDefault="00D70E00" w:rsidP="00F72FE7">
      <w:pPr>
        <w:pStyle w:val="a7"/>
        <w:spacing w:line="276" w:lineRule="auto"/>
        <w:jc w:val="both"/>
        <w:rPr>
          <w:rFonts w:eastAsia="Calibri"/>
          <w:sz w:val="28"/>
          <w:szCs w:val="28"/>
        </w:rPr>
      </w:pPr>
    </w:p>
    <w:p w:rsidR="009A72C8" w:rsidRDefault="009A72C8" w:rsidP="006203CD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9A72C8">
        <w:rPr>
          <w:sz w:val="28"/>
          <w:szCs w:val="28"/>
        </w:rPr>
        <w:t xml:space="preserve">Теоретические вопросы, рассмотренные на ШМО, были спланированы совместно администрацией школы и руководителем </w:t>
      </w:r>
      <w:r w:rsidR="009075FE">
        <w:rPr>
          <w:sz w:val="28"/>
          <w:szCs w:val="28"/>
        </w:rPr>
        <w:t>Ш</w:t>
      </w:r>
      <w:r w:rsidRPr="009A72C8">
        <w:rPr>
          <w:sz w:val="28"/>
          <w:szCs w:val="28"/>
        </w:rPr>
        <w:t>МО и отвечали задачам работы учителей: повышению качества знаний учащихся,  профессиональному росту педагогов, вопросам модернизации образования через использование на уроках и на занятиях по внеурочной деятельности  по направлению «Развитие функциональной грамотности учащихся».</w:t>
      </w:r>
      <w:r w:rsidR="00270DA2">
        <w:rPr>
          <w:sz w:val="28"/>
          <w:szCs w:val="28"/>
        </w:rPr>
        <w:t xml:space="preserve">       </w:t>
      </w:r>
    </w:p>
    <w:p w:rsidR="003719F9" w:rsidRDefault="00270DA2" w:rsidP="003719F9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9F9" w:rsidRPr="003719F9">
        <w:rPr>
          <w:sz w:val="28"/>
          <w:szCs w:val="28"/>
        </w:rPr>
        <w:t>Работа методического объединения учителей школы планировалась и осуществлялась с учётом современных требований к образованию и преподавателю. В течение года учителя  использовали в своей деятельности оптимальное содержание образования, внедряли в учебный процесс новые форм</w:t>
      </w:r>
      <w:r w:rsidR="003719F9">
        <w:rPr>
          <w:sz w:val="28"/>
          <w:szCs w:val="28"/>
        </w:rPr>
        <w:t>ы, технологии и приёмы обучения,</w:t>
      </w:r>
      <w:r w:rsidR="003719F9" w:rsidRPr="003719F9">
        <w:rPr>
          <w:sz w:val="28"/>
          <w:szCs w:val="28"/>
        </w:rPr>
        <w:t xml:space="preserve"> которые стимулируют активность детей, раск</w:t>
      </w:r>
      <w:r w:rsidR="003719F9">
        <w:rPr>
          <w:sz w:val="28"/>
          <w:szCs w:val="28"/>
        </w:rPr>
        <w:t>рывают их творческий потенциал.</w:t>
      </w:r>
    </w:p>
    <w:p w:rsidR="003719F9" w:rsidRDefault="003719F9" w:rsidP="003719F9">
      <w:pPr>
        <w:pStyle w:val="a7"/>
        <w:spacing w:line="276" w:lineRule="auto"/>
        <w:jc w:val="both"/>
        <w:rPr>
          <w:sz w:val="28"/>
          <w:szCs w:val="28"/>
        </w:rPr>
      </w:pPr>
      <w:r w:rsidRPr="003719F9">
        <w:rPr>
          <w:b/>
          <w:sz w:val="28"/>
          <w:szCs w:val="28"/>
        </w:rPr>
        <w:t>Методическая работа</w:t>
      </w:r>
      <w:r w:rsidRPr="003719F9">
        <w:rPr>
          <w:sz w:val="28"/>
          <w:szCs w:val="28"/>
        </w:rPr>
        <w:t xml:space="preserve"> была организована через аналитическую, информационную, организационную и консультационную деятельность, через систему мероприятий различного уровня:</w:t>
      </w:r>
    </w:p>
    <w:p w:rsidR="003719F9" w:rsidRDefault="003719F9" w:rsidP="00E01E78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3719F9">
        <w:rPr>
          <w:i/>
          <w:sz w:val="28"/>
          <w:szCs w:val="28"/>
        </w:rPr>
        <w:t>обеспечение через систему методических мероприятий роста профессионального мастерства учителей школы</w:t>
      </w:r>
      <w:r w:rsidRPr="003719F9">
        <w:rPr>
          <w:sz w:val="28"/>
          <w:szCs w:val="28"/>
        </w:rPr>
        <w:t xml:space="preserve"> (методические конкурсы, мастер-классы, открытые уроки и внеурочные занятия, семинары, круглые столы, совещания, курсы);</w:t>
      </w:r>
    </w:p>
    <w:p w:rsidR="00E01E78" w:rsidRDefault="00E01E78" w:rsidP="00E01E78">
      <w:pPr>
        <w:pStyle w:val="a7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E01E78">
        <w:rPr>
          <w:i/>
          <w:sz w:val="28"/>
          <w:szCs w:val="28"/>
        </w:rPr>
        <w:t xml:space="preserve">развитие интеллектуальных, методических, технологических знаний и умений учителей </w:t>
      </w:r>
      <w:r w:rsidRPr="00E01E78">
        <w:rPr>
          <w:sz w:val="28"/>
          <w:szCs w:val="28"/>
        </w:rPr>
        <w:t>(семинары, конференции);</w:t>
      </w:r>
    </w:p>
    <w:p w:rsidR="004F51FA" w:rsidRPr="000508C8" w:rsidRDefault="009A72C8" w:rsidP="009075FE">
      <w:pPr>
        <w:pStyle w:val="a7"/>
        <w:spacing w:line="276" w:lineRule="auto"/>
        <w:ind w:firstLine="284"/>
        <w:jc w:val="both"/>
        <w:rPr>
          <w:b/>
          <w:i/>
          <w:sz w:val="28"/>
          <w:szCs w:val="28"/>
        </w:rPr>
      </w:pPr>
      <w:r w:rsidRPr="009A72C8">
        <w:rPr>
          <w:sz w:val="28"/>
          <w:szCs w:val="28"/>
        </w:rPr>
        <w:t xml:space="preserve">В течение года успешно решалась задача оказания методической помощи в совершенствовании профессиональных умений и навыков, развитии педагогической компетентности и профессионального самоопределения учителей. </w:t>
      </w:r>
    </w:p>
    <w:p w:rsidR="006F08D3" w:rsidRDefault="006F08D3" w:rsidP="008B136B">
      <w:pPr>
        <w:jc w:val="both"/>
        <w:rPr>
          <w:sz w:val="28"/>
          <w:szCs w:val="28"/>
        </w:rPr>
      </w:pPr>
      <w:r w:rsidRPr="006F08D3">
        <w:rPr>
          <w:sz w:val="28"/>
          <w:szCs w:val="28"/>
        </w:rPr>
        <w:t xml:space="preserve">      Анализ  работы ШМО  показал, что все поставленные задачи на 202</w:t>
      </w:r>
      <w:r w:rsidR="00676A3B">
        <w:rPr>
          <w:sz w:val="28"/>
          <w:szCs w:val="28"/>
        </w:rPr>
        <w:t>2</w:t>
      </w:r>
      <w:r w:rsidRPr="006F08D3">
        <w:rPr>
          <w:sz w:val="28"/>
          <w:szCs w:val="28"/>
        </w:rPr>
        <w:t xml:space="preserve"> – 202</w:t>
      </w:r>
      <w:r w:rsidR="00676A3B">
        <w:rPr>
          <w:sz w:val="28"/>
          <w:szCs w:val="28"/>
        </w:rPr>
        <w:t>3</w:t>
      </w:r>
      <w:r w:rsidRPr="006F08D3">
        <w:rPr>
          <w:sz w:val="28"/>
          <w:szCs w:val="28"/>
        </w:rPr>
        <w:t xml:space="preserve"> учебный год выполнены. Научно-методическая подготовленнос</w:t>
      </w:r>
      <w:r>
        <w:rPr>
          <w:sz w:val="28"/>
          <w:szCs w:val="28"/>
        </w:rPr>
        <w:t>ть администрации и учителей на среднем</w:t>
      </w:r>
      <w:r w:rsidRPr="006F08D3">
        <w:rPr>
          <w:sz w:val="28"/>
          <w:szCs w:val="28"/>
        </w:rPr>
        <w:t xml:space="preserve"> уровне.</w:t>
      </w:r>
    </w:p>
    <w:p w:rsidR="009D3C28" w:rsidRDefault="00A657A9" w:rsidP="009D3C2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A657A9">
        <w:rPr>
          <w:sz w:val="28"/>
          <w:szCs w:val="28"/>
        </w:rPr>
        <w:t>В целом, методическую</w:t>
      </w:r>
      <w:r w:rsidR="00014BDF">
        <w:rPr>
          <w:sz w:val="28"/>
          <w:szCs w:val="28"/>
        </w:rPr>
        <w:t xml:space="preserve">  работу учителей в 202</w:t>
      </w:r>
      <w:r w:rsidR="00676A3B">
        <w:rPr>
          <w:sz w:val="28"/>
          <w:szCs w:val="28"/>
        </w:rPr>
        <w:t>2</w:t>
      </w:r>
      <w:r w:rsidR="00014BDF">
        <w:rPr>
          <w:sz w:val="28"/>
          <w:szCs w:val="28"/>
        </w:rPr>
        <w:t>-202</w:t>
      </w:r>
      <w:r w:rsidR="00676A3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240DE" w:rsidRPr="00F240DE">
        <w:rPr>
          <w:sz w:val="28"/>
          <w:szCs w:val="28"/>
        </w:rPr>
        <w:t>учебном году можно признать</w:t>
      </w:r>
      <w:r w:rsidR="0078478B">
        <w:rPr>
          <w:sz w:val="28"/>
          <w:szCs w:val="28"/>
        </w:rPr>
        <w:t xml:space="preserve"> хорошей</w:t>
      </w:r>
      <w:r w:rsidR="00F240DE" w:rsidRPr="00F240DE">
        <w:rPr>
          <w:sz w:val="28"/>
          <w:szCs w:val="28"/>
        </w:rPr>
        <w:t>.</w:t>
      </w:r>
    </w:p>
    <w:p w:rsidR="00197C06" w:rsidRPr="009D3C28" w:rsidRDefault="00197C06" w:rsidP="009D3C28">
      <w:pPr>
        <w:pStyle w:val="a7"/>
        <w:spacing w:line="276" w:lineRule="auto"/>
        <w:ind w:firstLine="284"/>
        <w:jc w:val="both"/>
        <w:rPr>
          <w:sz w:val="28"/>
          <w:szCs w:val="28"/>
        </w:rPr>
      </w:pPr>
      <w:r w:rsidRPr="005309CE">
        <w:rPr>
          <w:b/>
          <w:i/>
          <w:sz w:val="28"/>
          <w:szCs w:val="28"/>
        </w:rPr>
        <w:t>П</w:t>
      </w:r>
      <w:r w:rsidR="00A657A9" w:rsidRPr="005309CE">
        <w:rPr>
          <w:b/>
          <w:i/>
          <w:sz w:val="28"/>
          <w:szCs w:val="28"/>
        </w:rPr>
        <w:t xml:space="preserve">редварительный </w:t>
      </w:r>
      <w:r w:rsidR="009D3C28">
        <w:rPr>
          <w:b/>
          <w:i/>
          <w:sz w:val="28"/>
          <w:szCs w:val="28"/>
        </w:rPr>
        <w:t>тема</w:t>
      </w:r>
      <w:r w:rsidR="004F51FA" w:rsidRPr="005309CE">
        <w:rPr>
          <w:b/>
          <w:i/>
          <w:sz w:val="28"/>
          <w:szCs w:val="28"/>
        </w:rPr>
        <w:t xml:space="preserve"> работы </w:t>
      </w:r>
      <w:r w:rsidRPr="005309CE">
        <w:rPr>
          <w:b/>
          <w:i/>
          <w:sz w:val="28"/>
          <w:szCs w:val="28"/>
        </w:rPr>
        <w:t xml:space="preserve"> </w:t>
      </w:r>
      <w:r w:rsidR="00014BDF">
        <w:rPr>
          <w:b/>
          <w:i/>
          <w:sz w:val="28"/>
          <w:szCs w:val="28"/>
        </w:rPr>
        <w:t>ШМО на 202</w:t>
      </w:r>
      <w:r w:rsidR="00676A3B">
        <w:rPr>
          <w:b/>
          <w:i/>
          <w:sz w:val="28"/>
          <w:szCs w:val="28"/>
        </w:rPr>
        <w:t>3</w:t>
      </w:r>
      <w:r w:rsidR="008E0A09" w:rsidRPr="005309CE">
        <w:rPr>
          <w:b/>
          <w:i/>
          <w:sz w:val="28"/>
          <w:szCs w:val="28"/>
        </w:rPr>
        <w:t xml:space="preserve"> – 202</w:t>
      </w:r>
      <w:r w:rsidR="00676A3B">
        <w:rPr>
          <w:b/>
          <w:i/>
          <w:sz w:val="28"/>
          <w:szCs w:val="28"/>
        </w:rPr>
        <w:t>4</w:t>
      </w:r>
      <w:r w:rsidR="008E0A09" w:rsidRPr="005309CE">
        <w:rPr>
          <w:b/>
          <w:i/>
          <w:sz w:val="28"/>
          <w:szCs w:val="28"/>
        </w:rPr>
        <w:t xml:space="preserve"> </w:t>
      </w:r>
      <w:r w:rsidR="00A657A9" w:rsidRPr="005309CE">
        <w:rPr>
          <w:b/>
          <w:i/>
          <w:sz w:val="28"/>
          <w:szCs w:val="28"/>
        </w:rPr>
        <w:t xml:space="preserve"> учебный год</w:t>
      </w:r>
      <w:r w:rsidR="009D3C28">
        <w:rPr>
          <w:b/>
          <w:i/>
          <w:sz w:val="28"/>
          <w:szCs w:val="28"/>
        </w:rPr>
        <w:t>:</w:t>
      </w:r>
    </w:p>
    <w:p w:rsidR="002C364C" w:rsidRDefault="002C364C" w:rsidP="001D4AE2">
      <w:pPr>
        <w:widowControl/>
        <w:autoSpaceDE/>
        <w:autoSpaceDN/>
        <w:adjustRightInd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2E25F9">
        <w:rPr>
          <w:color w:val="000000"/>
          <w:sz w:val="28"/>
          <w:szCs w:val="28"/>
          <w:u w:val="single"/>
        </w:rPr>
        <w:t>«</w:t>
      </w:r>
      <w:r w:rsidR="009D3C28" w:rsidRPr="009D3C28">
        <w:rPr>
          <w:color w:val="000000"/>
          <w:sz w:val="28"/>
          <w:szCs w:val="28"/>
          <w:u w:val="single"/>
        </w:rPr>
        <w:t>Повышение эффективности и качества образования в школе в условиях реализации федерального государственного образовательного стандарта</w:t>
      </w:r>
      <w:r w:rsidRPr="002E25F9">
        <w:rPr>
          <w:color w:val="000000"/>
          <w:sz w:val="28"/>
          <w:szCs w:val="28"/>
          <w:u w:val="single"/>
        </w:rPr>
        <w:t>»</w:t>
      </w:r>
      <w:r w:rsidR="001D4AE2">
        <w:rPr>
          <w:color w:val="000000"/>
          <w:sz w:val="28"/>
          <w:szCs w:val="28"/>
          <w:u w:val="single"/>
        </w:rPr>
        <w:t>.</w:t>
      </w:r>
    </w:p>
    <w:p w:rsidR="004F51FA" w:rsidRDefault="002C364C" w:rsidP="00F72F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задачи работы на 202</w:t>
      </w:r>
      <w:r w:rsidR="00676A3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76A3B">
        <w:rPr>
          <w:sz w:val="28"/>
          <w:szCs w:val="28"/>
        </w:rPr>
        <w:t>4</w:t>
      </w:r>
      <w:r w:rsidR="00033C87">
        <w:rPr>
          <w:sz w:val="28"/>
          <w:szCs w:val="28"/>
        </w:rPr>
        <w:t xml:space="preserve"> учебный год:</w:t>
      </w:r>
    </w:p>
    <w:p w:rsidR="006D1CB5" w:rsidRPr="006D1CB5" w:rsidRDefault="006D1CB5" w:rsidP="006D1CB5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autoSpaceDE/>
        <w:autoSpaceDN/>
        <w:adjustRightInd/>
        <w:ind w:left="709" w:hanging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D1CB5">
        <w:rPr>
          <w:color w:val="000000"/>
          <w:sz w:val="28"/>
          <w:szCs w:val="28"/>
        </w:rPr>
        <w:t>Выявление  затруднений и проблем, имеющих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6D0C92" w:rsidRPr="006D0C92" w:rsidRDefault="006D0C92" w:rsidP="006D0C9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6D0C92">
        <w:rPr>
          <w:color w:val="000000"/>
          <w:sz w:val="28"/>
          <w:szCs w:val="28"/>
        </w:rPr>
        <w:t>спользование современных, инновационных технологий в образовательном процессе;</w:t>
      </w:r>
    </w:p>
    <w:p w:rsidR="006D0C92" w:rsidRPr="006D0C92" w:rsidRDefault="006D0C92" w:rsidP="006D0C92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D0C92">
        <w:rPr>
          <w:color w:val="000000"/>
          <w:sz w:val="28"/>
          <w:szCs w:val="28"/>
        </w:rPr>
        <w:t xml:space="preserve">овышение уровня педагогического мастерства через самообразование, курсы, активное участие учителей ШМО в работе семинаров и </w:t>
      </w:r>
      <w:proofErr w:type="spellStart"/>
      <w:r w:rsidRPr="006D0C92">
        <w:rPr>
          <w:color w:val="000000"/>
          <w:sz w:val="28"/>
          <w:szCs w:val="28"/>
        </w:rPr>
        <w:t>т</w:t>
      </w:r>
      <w:proofErr w:type="gramStart"/>
      <w:r w:rsidRPr="006D0C92">
        <w:rPr>
          <w:color w:val="000000"/>
          <w:sz w:val="28"/>
          <w:szCs w:val="28"/>
        </w:rPr>
        <w:t>.д</w:t>
      </w:r>
      <w:proofErr w:type="spellEnd"/>
      <w:proofErr w:type="gramEnd"/>
      <w:r w:rsidRPr="006D0C92">
        <w:rPr>
          <w:color w:val="000000"/>
          <w:sz w:val="28"/>
          <w:szCs w:val="28"/>
        </w:rPr>
        <w:t>;</w:t>
      </w:r>
    </w:p>
    <w:p w:rsidR="006D0C92" w:rsidRPr="009075FE" w:rsidRDefault="006D0C92" w:rsidP="009075FE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D0C92">
        <w:rPr>
          <w:color w:val="000000"/>
          <w:sz w:val="28"/>
          <w:szCs w:val="28"/>
        </w:rPr>
        <w:t>оздание условий для обмена передовым опытом между учителями ШМО.</w:t>
      </w:r>
    </w:p>
    <w:p w:rsidR="007958DB" w:rsidRDefault="007958DB" w:rsidP="00F72FE7">
      <w:pPr>
        <w:spacing w:line="276" w:lineRule="auto"/>
        <w:ind w:left="540"/>
        <w:rPr>
          <w:sz w:val="28"/>
          <w:szCs w:val="28"/>
        </w:rPr>
      </w:pPr>
    </w:p>
    <w:p w:rsidR="000C5DDD" w:rsidRDefault="00014BDF" w:rsidP="006D1CB5">
      <w:pPr>
        <w:spacing w:line="276" w:lineRule="auto"/>
        <w:ind w:left="540"/>
      </w:pPr>
      <w:r>
        <w:rPr>
          <w:sz w:val="28"/>
          <w:szCs w:val="28"/>
        </w:rPr>
        <w:t>31.05.202</w:t>
      </w:r>
      <w:r w:rsidR="00FB41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F2625">
        <w:rPr>
          <w:sz w:val="28"/>
          <w:szCs w:val="28"/>
        </w:rPr>
        <w:t xml:space="preserve"> г. </w:t>
      </w:r>
      <w:r w:rsidR="009075FE">
        <w:rPr>
          <w:sz w:val="28"/>
          <w:szCs w:val="28"/>
        </w:rPr>
        <w:t xml:space="preserve">                     </w:t>
      </w:r>
      <w:r w:rsidR="004F51FA" w:rsidRPr="00197C06">
        <w:rPr>
          <w:sz w:val="28"/>
          <w:szCs w:val="24"/>
        </w:rPr>
        <w:t xml:space="preserve">Руководитель ШМО: ____________ </w:t>
      </w:r>
      <w:r w:rsidR="009075FE">
        <w:rPr>
          <w:sz w:val="28"/>
          <w:szCs w:val="24"/>
        </w:rPr>
        <w:t>Митрофанова Н.Н.</w:t>
      </w:r>
      <w:r w:rsidR="008B136B">
        <w:rPr>
          <w:sz w:val="28"/>
          <w:szCs w:val="24"/>
        </w:rPr>
        <w:t>.</w:t>
      </w:r>
    </w:p>
    <w:sectPr w:rsidR="000C5DDD" w:rsidSect="00620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CBC"/>
    <w:multiLevelType w:val="hybridMultilevel"/>
    <w:tmpl w:val="902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AB5F56"/>
    <w:multiLevelType w:val="hybridMultilevel"/>
    <w:tmpl w:val="529ECC94"/>
    <w:lvl w:ilvl="0" w:tplc="A754CCA4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2770"/>
    <w:multiLevelType w:val="hybridMultilevel"/>
    <w:tmpl w:val="6566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DD2"/>
    <w:multiLevelType w:val="hybridMultilevel"/>
    <w:tmpl w:val="8A64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2840"/>
    <w:multiLevelType w:val="hybridMultilevel"/>
    <w:tmpl w:val="A7A2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17"/>
    <w:multiLevelType w:val="hybridMultilevel"/>
    <w:tmpl w:val="89865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13882"/>
    <w:multiLevelType w:val="hybridMultilevel"/>
    <w:tmpl w:val="A5DA268E"/>
    <w:lvl w:ilvl="0" w:tplc="76F86E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7235"/>
    <w:multiLevelType w:val="hybridMultilevel"/>
    <w:tmpl w:val="45D6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4239B"/>
    <w:multiLevelType w:val="hybridMultilevel"/>
    <w:tmpl w:val="5A22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239E"/>
    <w:multiLevelType w:val="hybridMultilevel"/>
    <w:tmpl w:val="1BAA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F6539"/>
    <w:multiLevelType w:val="hybridMultilevel"/>
    <w:tmpl w:val="0A5A87EC"/>
    <w:lvl w:ilvl="0" w:tplc="BCC2EAEC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408A3"/>
    <w:multiLevelType w:val="hybridMultilevel"/>
    <w:tmpl w:val="3010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730A7"/>
    <w:multiLevelType w:val="hybridMultilevel"/>
    <w:tmpl w:val="827A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215D0"/>
    <w:multiLevelType w:val="multilevel"/>
    <w:tmpl w:val="765E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A588B"/>
    <w:multiLevelType w:val="hybridMultilevel"/>
    <w:tmpl w:val="14FC6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B0D7C"/>
    <w:multiLevelType w:val="hybridMultilevel"/>
    <w:tmpl w:val="17CC6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133F6B"/>
    <w:multiLevelType w:val="hybridMultilevel"/>
    <w:tmpl w:val="BD60B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47699B"/>
    <w:multiLevelType w:val="hybridMultilevel"/>
    <w:tmpl w:val="3418D0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F6396A"/>
    <w:multiLevelType w:val="hybridMultilevel"/>
    <w:tmpl w:val="9F88D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C730A"/>
    <w:multiLevelType w:val="multilevel"/>
    <w:tmpl w:val="3F64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94FF3"/>
    <w:multiLevelType w:val="hybridMultilevel"/>
    <w:tmpl w:val="0A2813E2"/>
    <w:lvl w:ilvl="0" w:tplc="D8D2B3B8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FA"/>
    <w:rsid w:val="00014BDF"/>
    <w:rsid w:val="00033C87"/>
    <w:rsid w:val="000508C8"/>
    <w:rsid w:val="00065D40"/>
    <w:rsid w:val="000A1054"/>
    <w:rsid w:val="000A1995"/>
    <w:rsid w:val="000B49CA"/>
    <w:rsid w:val="000C5DDD"/>
    <w:rsid w:val="000D61C5"/>
    <w:rsid w:val="000E27BD"/>
    <w:rsid w:val="000F2E0B"/>
    <w:rsid w:val="00130058"/>
    <w:rsid w:val="00134E70"/>
    <w:rsid w:val="0014238B"/>
    <w:rsid w:val="00143A60"/>
    <w:rsid w:val="00172C8D"/>
    <w:rsid w:val="00177F24"/>
    <w:rsid w:val="00197C06"/>
    <w:rsid w:val="001D4AE2"/>
    <w:rsid w:val="00202F8F"/>
    <w:rsid w:val="00210C16"/>
    <w:rsid w:val="00262BF6"/>
    <w:rsid w:val="00270DA2"/>
    <w:rsid w:val="00274C02"/>
    <w:rsid w:val="002C364C"/>
    <w:rsid w:val="002E25F9"/>
    <w:rsid w:val="003031EC"/>
    <w:rsid w:val="00346070"/>
    <w:rsid w:val="003719F9"/>
    <w:rsid w:val="00390441"/>
    <w:rsid w:val="0039117D"/>
    <w:rsid w:val="003A5637"/>
    <w:rsid w:val="003B2C1D"/>
    <w:rsid w:val="003D6B0A"/>
    <w:rsid w:val="003D77E4"/>
    <w:rsid w:val="003E0094"/>
    <w:rsid w:val="003E56A5"/>
    <w:rsid w:val="003F162B"/>
    <w:rsid w:val="00411D50"/>
    <w:rsid w:val="00415130"/>
    <w:rsid w:val="0043540D"/>
    <w:rsid w:val="00435C84"/>
    <w:rsid w:val="0043613A"/>
    <w:rsid w:val="00473FBE"/>
    <w:rsid w:val="004768FA"/>
    <w:rsid w:val="00497CD0"/>
    <w:rsid w:val="004A3C4E"/>
    <w:rsid w:val="004E18DA"/>
    <w:rsid w:val="004F51FA"/>
    <w:rsid w:val="00522EE9"/>
    <w:rsid w:val="005309CE"/>
    <w:rsid w:val="00547123"/>
    <w:rsid w:val="00575940"/>
    <w:rsid w:val="00593A14"/>
    <w:rsid w:val="005A2DA0"/>
    <w:rsid w:val="005A4403"/>
    <w:rsid w:val="005B3F82"/>
    <w:rsid w:val="005F1A52"/>
    <w:rsid w:val="006203CD"/>
    <w:rsid w:val="006461D8"/>
    <w:rsid w:val="00651385"/>
    <w:rsid w:val="00654139"/>
    <w:rsid w:val="0066188A"/>
    <w:rsid w:val="00676A3B"/>
    <w:rsid w:val="006A77BD"/>
    <w:rsid w:val="006B62F0"/>
    <w:rsid w:val="006B7A97"/>
    <w:rsid w:val="006C0523"/>
    <w:rsid w:val="006D0C92"/>
    <w:rsid w:val="006D1CB5"/>
    <w:rsid w:val="006D6F39"/>
    <w:rsid w:val="006D77C7"/>
    <w:rsid w:val="006F08D3"/>
    <w:rsid w:val="006F2625"/>
    <w:rsid w:val="00713AF5"/>
    <w:rsid w:val="00765AE8"/>
    <w:rsid w:val="0078478B"/>
    <w:rsid w:val="007958DB"/>
    <w:rsid w:val="007C5E70"/>
    <w:rsid w:val="00806249"/>
    <w:rsid w:val="00827C2D"/>
    <w:rsid w:val="008479E0"/>
    <w:rsid w:val="00880936"/>
    <w:rsid w:val="008A5F91"/>
    <w:rsid w:val="008B136B"/>
    <w:rsid w:val="008E0A09"/>
    <w:rsid w:val="008E3D51"/>
    <w:rsid w:val="008F28E9"/>
    <w:rsid w:val="009075FE"/>
    <w:rsid w:val="00926057"/>
    <w:rsid w:val="00963322"/>
    <w:rsid w:val="00990747"/>
    <w:rsid w:val="009942B9"/>
    <w:rsid w:val="009A72C8"/>
    <w:rsid w:val="009B056C"/>
    <w:rsid w:val="009B4C52"/>
    <w:rsid w:val="009B59C2"/>
    <w:rsid w:val="009B63B6"/>
    <w:rsid w:val="009D3C28"/>
    <w:rsid w:val="009E2AE5"/>
    <w:rsid w:val="00A26AA4"/>
    <w:rsid w:val="00A657A9"/>
    <w:rsid w:val="00B1659A"/>
    <w:rsid w:val="00B94130"/>
    <w:rsid w:val="00B94EAF"/>
    <w:rsid w:val="00BC31CD"/>
    <w:rsid w:val="00BC50E9"/>
    <w:rsid w:val="00BD28F9"/>
    <w:rsid w:val="00C157B3"/>
    <w:rsid w:val="00C53676"/>
    <w:rsid w:val="00C544F8"/>
    <w:rsid w:val="00CC5982"/>
    <w:rsid w:val="00CD3D92"/>
    <w:rsid w:val="00CF0B86"/>
    <w:rsid w:val="00D1006C"/>
    <w:rsid w:val="00D24531"/>
    <w:rsid w:val="00D31EB9"/>
    <w:rsid w:val="00D461F0"/>
    <w:rsid w:val="00D56637"/>
    <w:rsid w:val="00D61920"/>
    <w:rsid w:val="00D705C4"/>
    <w:rsid w:val="00D70E00"/>
    <w:rsid w:val="00D96E9F"/>
    <w:rsid w:val="00DD15DF"/>
    <w:rsid w:val="00E01E78"/>
    <w:rsid w:val="00E12BE5"/>
    <w:rsid w:val="00E27922"/>
    <w:rsid w:val="00E3016E"/>
    <w:rsid w:val="00E34A75"/>
    <w:rsid w:val="00E52E97"/>
    <w:rsid w:val="00EA6D2A"/>
    <w:rsid w:val="00EB2736"/>
    <w:rsid w:val="00EB57AE"/>
    <w:rsid w:val="00EC7654"/>
    <w:rsid w:val="00F00864"/>
    <w:rsid w:val="00F240DE"/>
    <w:rsid w:val="00F51A1D"/>
    <w:rsid w:val="00F553F9"/>
    <w:rsid w:val="00F72FE7"/>
    <w:rsid w:val="00F77B54"/>
    <w:rsid w:val="00F96D75"/>
    <w:rsid w:val="00FB4193"/>
    <w:rsid w:val="00FB6F14"/>
    <w:rsid w:val="00FC3FD1"/>
    <w:rsid w:val="00FD3626"/>
    <w:rsid w:val="00F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63B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51FA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F5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4F51F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rsid w:val="004F51FA"/>
    <w:pPr>
      <w:spacing w:after="120"/>
    </w:pPr>
  </w:style>
  <w:style w:type="character" w:customStyle="1" w:styleId="a5">
    <w:name w:val="Основной текст Знак"/>
    <w:basedOn w:val="a0"/>
    <w:link w:val="a4"/>
    <w:rsid w:val="004F5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4F51FA"/>
    <w:rPr>
      <w:b/>
      <w:bCs/>
    </w:rPr>
  </w:style>
  <w:style w:type="paragraph" w:styleId="a7">
    <w:name w:val="No Spacing"/>
    <w:link w:val="a8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43A6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aa">
    <w:name w:val="Table Grid"/>
    <w:basedOn w:val="a1"/>
    <w:uiPriority w:val="59"/>
    <w:rsid w:val="00E3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806249"/>
    <w:rPr>
      <w:rFonts w:ascii="Cambria" w:hAnsi="Cambria" w:cs="Cambri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77F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rsid w:val="00593A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0B49CA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0B49CA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D70E00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D70E00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D70E00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70E00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D70E00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26AA4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subjecttyzv5">
    <w:name w:val="title_subject_tyzv5"/>
    <w:basedOn w:val="a0"/>
    <w:rsid w:val="009B63B6"/>
  </w:style>
  <w:style w:type="table" w:customStyle="1" w:styleId="9">
    <w:name w:val="Сетка таблицы9"/>
    <w:basedOn w:val="a1"/>
    <w:next w:val="aa"/>
    <w:uiPriority w:val="59"/>
    <w:rsid w:val="009B63B6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9B63B6"/>
    <w:rPr>
      <w:i/>
      <w:iCs/>
    </w:rPr>
  </w:style>
  <w:style w:type="character" w:customStyle="1" w:styleId="c2">
    <w:name w:val="c2"/>
    <w:basedOn w:val="a0"/>
    <w:rsid w:val="00646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B63B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51FA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F51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4F51FA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ody Text"/>
    <w:basedOn w:val="a"/>
    <w:link w:val="a5"/>
    <w:rsid w:val="004F51FA"/>
    <w:pPr>
      <w:spacing w:after="120"/>
    </w:pPr>
  </w:style>
  <w:style w:type="character" w:customStyle="1" w:styleId="a5">
    <w:name w:val="Основной текст Знак"/>
    <w:basedOn w:val="a0"/>
    <w:link w:val="a4"/>
    <w:rsid w:val="004F51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4F51FA"/>
    <w:rPr>
      <w:b/>
      <w:bCs/>
    </w:rPr>
  </w:style>
  <w:style w:type="paragraph" w:styleId="a7">
    <w:name w:val="No Spacing"/>
    <w:link w:val="a8"/>
    <w:qFormat/>
    <w:rsid w:val="004F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43A6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table" w:styleId="aa">
    <w:name w:val="Table Grid"/>
    <w:basedOn w:val="a1"/>
    <w:uiPriority w:val="59"/>
    <w:rsid w:val="00E3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rsid w:val="00806249"/>
    <w:rPr>
      <w:rFonts w:ascii="Cambria" w:hAnsi="Cambria" w:cs="Cambri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77F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rsid w:val="00593A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0B49CA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0B49CA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D70E00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D70E00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D70E00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70E00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D70E00"/>
    <w:pPr>
      <w:spacing w:after="0" w:line="240" w:lineRule="auto"/>
    </w:pPr>
    <w:rPr>
      <w:rFonts w:ascii="Times New Roman" w:eastAsia="Calibri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A26AA4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6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subjecttyzv5">
    <w:name w:val="title_subject_tyzv5"/>
    <w:basedOn w:val="a0"/>
    <w:rsid w:val="009B63B6"/>
  </w:style>
  <w:style w:type="table" w:customStyle="1" w:styleId="9">
    <w:name w:val="Сетка таблицы9"/>
    <w:basedOn w:val="a1"/>
    <w:next w:val="aa"/>
    <w:uiPriority w:val="59"/>
    <w:rsid w:val="009B63B6"/>
    <w:pPr>
      <w:spacing w:after="0" w:line="240" w:lineRule="auto"/>
    </w:pPr>
    <w:rPr>
      <w:rFonts w:ascii="Times New Roman" w:hAnsi="Times New Roman" w:cs="Times New Roman"/>
      <w:color w:val="000000"/>
      <w:spacing w:val="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9B63B6"/>
    <w:rPr>
      <w:i/>
      <w:iCs/>
    </w:rPr>
  </w:style>
  <w:style w:type="character" w:customStyle="1" w:styleId="c2">
    <w:name w:val="c2"/>
    <w:basedOn w:val="a0"/>
    <w:rsid w:val="0064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4720-7380-4801-BED0-20A53E03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2020-05-27T10:20:00Z</cp:lastPrinted>
  <dcterms:created xsi:type="dcterms:W3CDTF">2019-06-03T10:34:00Z</dcterms:created>
  <dcterms:modified xsi:type="dcterms:W3CDTF">2024-03-05T11:30:00Z</dcterms:modified>
</cp:coreProperties>
</file>